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32" w:rsidRPr="00AD7383" w:rsidRDefault="00774C9D" w:rsidP="007F33F7">
      <w:pPr>
        <w:jc w:val="center"/>
        <w:rPr>
          <w:rFonts w:asciiTheme="majorEastAsia" w:eastAsiaTheme="majorEastAsia" w:hAnsiTheme="majorEastAsia" w:cs="Times New Roman"/>
          <w:b/>
          <w:spacing w:val="-10"/>
          <w:sz w:val="28"/>
          <w:szCs w:val="28"/>
        </w:rPr>
      </w:pPr>
      <w:bookmarkStart w:id="0" w:name="_GoBack"/>
      <w:bookmarkEnd w:id="0"/>
      <w:r w:rsidRPr="00AD7383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國立屏東大學</w:t>
      </w:r>
      <w:r w:rsidR="00A81D78" w:rsidRPr="00AD7383">
        <w:rPr>
          <w:rFonts w:asciiTheme="majorEastAsia" w:eastAsiaTheme="majorEastAsia" w:hAnsiTheme="majorEastAsia"/>
          <w:b/>
          <w:spacing w:val="-10"/>
          <w:szCs w:val="28"/>
        </w:rPr>
        <w:t>【新型冠狀病毒</w:t>
      </w:r>
      <w:r w:rsidR="00A81D78" w:rsidRPr="00AD7383">
        <w:rPr>
          <w:rFonts w:asciiTheme="majorEastAsia" w:eastAsiaTheme="majorEastAsia" w:hAnsiTheme="majorEastAsia" w:hint="eastAsia"/>
          <w:b/>
          <w:spacing w:val="-10"/>
          <w:szCs w:val="28"/>
        </w:rPr>
        <w:t>C</w:t>
      </w:r>
      <w:r w:rsidR="00A81D78" w:rsidRPr="00AD7383">
        <w:rPr>
          <w:rFonts w:asciiTheme="majorEastAsia" w:eastAsiaTheme="majorEastAsia" w:hAnsiTheme="majorEastAsia"/>
          <w:b/>
          <w:spacing w:val="-10"/>
          <w:szCs w:val="28"/>
        </w:rPr>
        <w:t>OVID-19】</w:t>
      </w:r>
      <w:r w:rsidR="00007105" w:rsidRPr="00AD7383">
        <w:rPr>
          <w:rFonts w:asciiTheme="majorEastAsia" w:eastAsiaTheme="majorEastAsia" w:hAnsiTheme="majorEastAsia" w:hint="eastAsia"/>
          <w:b/>
          <w:spacing w:val="-10"/>
          <w:sz w:val="28"/>
          <w:szCs w:val="28"/>
          <w:lang w:eastAsia="zh-HK"/>
        </w:rPr>
        <w:t>防疫期間</w:t>
      </w:r>
      <w:proofErr w:type="gramStart"/>
      <w:r w:rsidR="00007105" w:rsidRPr="00AD7383">
        <w:rPr>
          <w:rFonts w:asciiTheme="majorEastAsia" w:eastAsiaTheme="majorEastAsia" w:hAnsiTheme="majorEastAsia" w:hint="eastAsia"/>
          <w:b/>
          <w:spacing w:val="-10"/>
          <w:sz w:val="28"/>
          <w:szCs w:val="28"/>
          <w:lang w:eastAsia="zh-HK"/>
        </w:rPr>
        <w:t>校外參</w:t>
      </w:r>
      <w:proofErr w:type="gramEnd"/>
      <w:r w:rsidR="00007105" w:rsidRPr="00AD7383">
        <w:rPr>
          <w:rFonts w:asciiTheme="majorEastAsia" w:eastAsiaTheme="majorEastAsia" w:hAnsiTheme="majorEastAsia" w:hint="eastAsia"/>
          <w:b/>
          <w:spacing w:val="-10"/>
          <w:sz w:val="28"/>
          <w:szCs w:val="28"/>
          <w:lang w:eastAsia="zh-HK"/>
        </w:rPr>
        <w:t>訪</w:t>
      </w:r>
      <w:r w:rsidR="007735F6" w:rsidRPr="00AD7383">
        <w:rPr>
          <w:rFonts w:asciiTheme="majorEastAsia" w:eastAsiaTheme="majorEastAsia" w:hAnsiTheme="majorEastAsia" w:cs="Times New Roman"/>
          <w:b/>
          <w:spacing w:val="-10"/>
          <w:sz w:val="28"/>
          <w:szCs w:val="28"/>
        </w:rPr>
        <w:t>風險評估</w:t>
      </w:r>
      <w:proofErr w:type="gramStart"/>
      <w:r w:rsidR="007735F6" w:rsidRPr="00AD7383">
        <w:rPr>
          <w:rFonts w:asciiTheme="majorEastAsia" w:eastAsiaTheme="majorEastAsia" w:hAnsiTheme="majorEastAsia" w:cs="Times New Roman"/>
          <w:b/>
          <w:spacing w:val="-10"/>
          <w:sz w:val="28"/>
          <w:szCs w:val="28"/>
        </w:rPr>
        <w:t>表</w:t>
      </w:r>
      <w:r w:rsidR="00007105" w:rsidRPr="00AD7383">
        <w:rPr>
          <w:rFonts w:asciiTheme="majorEastAsia" w:eastAsiaTheme="majorEastAsia" w:hAnsiTheme="majorEastAsia" w:cs="Times New Roman" w:hint="eastAsia"/>
          <w:b/>
          <w:spacing w:val="-10"/>
          <w:sz w:val="28"/>
          <w:szCs w:val="28"/>
          <w:lang w:eastAsia="zh-HK"/>
        </w:rPr>
        <w:t>暨切結</w:t>
      </w:r>
      <w:proofErr w:type="gramEnd"/>
      <w:r w:rsidR="00007105" w:rsidRPr="00AD7383">
        <w:rPr>
          <w:rFonts w:asciiTheme="majorEastAsia" w:eastAsiaTheme="majorEastAsia" w:hAnsiTheme="majorEastAsia" w:cs="Times New Roman" w:hint="eastAsia"/>
          <w:b/>
          <w:spacing w:val="-10"/>
          <w:sz w:val="28"/>
          <w:szCs w:val="28"/>
          <w:lang w:eastAsia="zh-HK"/>
        </w:rPr>
        <w:t>聲明書</w:t>
      </w:r>
    </w:p>
    <w:p w:rsidR="007735F6" w:rsidRPr="00AD7383" w:rsidRDefault="007F33F7" w:rsidP="00471357">
      <w:pPr>
        <w:pStyle w:val="Default"/>
        <w:spacing w:beforeLines="50" w:before="180" w:line="360" w:lineRule="exact"/>
        <w:rPr>
          <w:rFonts w:asciiTheme="majorEastAsia" w:eastAsiaTheme="majorEastAsia" w:hAnsiTheme="majorEastAsia" w:cs="Times New Roman"/>
          <w:color w:val="auto"/>
          <w:u w:val="single"/>
        </w:rPr>
      </w:pPr>
      <w:r w:rsidRPr="00AD7383">
        <w:rPr>
          <w:rFonts w:asciiTheme="majorEastAsia" w:eastAsiaTheme="majorEastAsia" w:hAnsiTheme="majorEastAsia" w:cs="Times New Roman" w:hint="eastAsia"/>
          <w:color w:val="auto"/>
        </w:rPr>
        <w:t>開課系所</w:t>
      </w:r>
      <w:r w:rsidR="007735F6" w:rsidRPr="00AD7383">
        <w:rPr>
          <w:rFonts w:asciiTheme="majorEastAsia" w:eastAsiaTheme="majorEastAsia" w:hAnsiTheme="majorEastAsia" w:cs="Times New Roman"/>
          <w:color w:val="auto"/>
        </w:rPr>
        <w:t>：</w:t>
      </w:r>
      <w:r w:rsidR="007735F6" w:rsidRPr="00AD7383">
        <w:rPr>
          <w:rFonts w:asciiTheme="majorEastAsia" w:eastAsiaTheme="majorEastAsia" w:hAnsiTheme="majorEastAsia" w:cs="Times New Roman"/>
          <w:color w:val="auto"/>
          <w:u w:val="single"/>
        </w:rPr>
        <w:t xml:space="preserve">      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  </w:t>
      </w:r>
      <w:r w:rsidR="007735F6" w:rsidRPr="00AD7383">
        <w:rPr>
          <w:rFonts w:asciiTheme="majorEastAsia" w:eastAsiaTheme="majorEastAsia" w:hAnsiTheme="majorEastAsia" w:cs="Times New Roman"/>
          <w:color w:val="auto"/>
          <w:u w:val="single"/>
        </w:rPr>
        <w:t xml:space="preserve">  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       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</w:rPr>
        <w:t xml:space="preserve">  </w:t>
      </w:r>
      <w:r w:rsidRPr="00AD7383">
        <w:rPr>
          <w:rFonts w:asciiTheme="majorEastAsia" w:eastAsiaTheme="majorEastAsia" w:hAnsiTheme="majorEastAsia" w:cs="Times New Roman" w:hint="eastAsia"/>
          <w:color w:val="auto"/>
        </w:rPr>
        <w:t>課程名稱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</w:rPr>
        <w:t>：</w:t>
      </w:r>
      <w:r w:rsidR="007735F6" w:rsidRPr="00AD7383">
        <w:rPr>
          <w:rFonts w:asciiTheme="majorEastAsia" w:eastAsiaTheme="majorEastAsia" w:hAnsiTheme="majorEastAsia" w:cs="Times New Roman"/>
          <w:color w:val="auto"/>
          <w:u w:val="single"/>
        </w:rPr>
        <w:t xml:space="preserve">      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  </w:t>
      </w:r>
      <w:r w:rsidR="007735F6" w:rsidRPr="00AD7383">
        <w:rPr>
          <w:rFonts w:asciiTheme="majorEastAsia" w:eastAsiaTheme="majorEastAsia" w:hAnsiTheme="majorEastAsia" w:cs="Times New Roman"/>
          <w:color w:val="auto"/>
          <w:u w:val="single"/>
        </w:rPr>
        <w:t xml:space="preserve">     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   </w:t>
      </w:r>
      <w:r w:rsidRPr="00AD7383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      </w:t>
      </w:r>
      <w:r w:rsidRPr="00AD7383">
        <w:rPr>
          <w:rFonts w:asciiTheme="majorEastAsia" w:eastAsiaTheme="majorEastAsia" w:hAnsiTheme="majorEastAsia" w:cs="Times New Roman" w:hint="eastAsia"/>
          <w:color w:val="auto"/>
        </w:rPr>
        <w:t xml:space="preserve">  開課號：</w:t>
      </w:r>
      <w:r w:rsidRPr="00AD7383">
        <w:rPr>
          <w:rFonts w:asciiTheme="majorEastAsia" w:eastAsiaTheme="majorEastAsia" w:hAnsiTheme="majorEastAsia" w:cs="Times New Roman" w:hint="eastAsia"/>
          <w:color w:val="auto"/>
          <w:u w:val="single"/>
        </w:rPr>
        <w:t xml:space="preserve">           </w:t>
      </w:r>
    </w:p>
    <w:p w:rsidR="007735F6" w:rsidRPr="00AD7383" w:rsidRDefault="007F33F7" w:rsidP="00471357">
      <w:pPr>
        <w:pStyle w:val="Default"/>
        <w:spacing w:before="50" w:line="360" w:lineRule="exact"/>
        <w:rPr>
          <w:rFonts w:asciiTheme="majorEastAsia" w:eastAsiaTheme="majorEastAsia" w:hAnsiTheme="majorEastAsia" w:cs="Times New Roman"/>
          <w:color w:val="auto"/>
        </w:rPr>
      </w:pPr>
      <w:r w:rsidRPr="00AD7383">
        <w:rPr>
          <w:rFonts w:asciiTheme="majorEastAsia" w:eastAsiaTheme="majorEastAsia" w:hAnsiTheme="majorEastAsia" w:cs="Times New Roman" w:hint="eastAsia"/>
          <w:color w:val="auto"/>
        </w:rPr>
        <w:t>參訪</w:t>
      </w:r>
      <w:r w:rsidR="007735F6" w:rsidRPr="00AD7383">
        <w:rPr>
          <w:rFonts w:asciiTheme="majorEastAsia" w:eastAsiaTheme="majorEastAsia" w:hAnsiTheme="majorEastAsia" w:cs="Times New Roman"/>
          <w:color w:val="auto"/>
        </w:rPr>
        <w:t>地點：</w:t>
      </w:r>
      <w:r w:rsidR="007735F6" w:rsidRPr="00AD7383">
        <w:rPr>
          <w:rFonts w:asciiTheme="majorEastAsia" w:eastAsiaTheme="majorEastAsia" w:hAnsiTheme="majorEastAsia" w:cs="Times New Roman"/>
          <w:color w:val="auto"/>
          <w:u w:val="single"/>
        </w:rPr>
        <w:t xml:space="preserve">                        </w:t>
      </w:r>
      <w:r w:rsidR="007735F6" w:rsidRPr="00AD7383">
        <w:rPr>
          <w:rFonts w:asciiTheme="majorEastAsia" w:eastAsiaTheme="majorEastAsia" w:hAnsiTheme="majorEastAsia" w:cs="Times New Roman"/>
          <w:color w:val="auto"/>
        </w:rPr>
        <w:t xml:space="preserve">  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</w:rPr>
        <w:t>□</w:t>
      </w:r>
      <w:r w:rsidR="007735F6" w:rsidRPr="00AD7383">
        <w:rPr>
          <w:rFonts w:asciiTheme="majorEastAsia" w:eastAsiaTheme="majorEastAsia" w:hAnsiTheme="majorEastAsia" w:cs="Times New Roman"/>
          <w:color w:val="auto"/>
        </w:rPr>
        <w:t>室外空間</w:t>
      </w:r>
      <w:r w:rsidR="007735F6" w:rsidRPr="00AD7383">
        <w:rPr>
          <w:rFonts w:asciiTheme="majorEastAsia" w:eastAsiaTheme="majorEastAsia" w:hAnsiTheme="majorEastAsia" w:cs="Times New Roman" w:hint="eastAsia"/>
          <w:color w:val="auto"/>
        </w:rPr>
        <w:t xml:space="preserve">  □</w:t>
      </w:r>
      <w:r w:rsidR="007735F6" w:rsidRPr="00AD7383">
        <w:rPr>
          <w:rFonts w:asciiTheme="majorEastAsia" w:eastAsiaTheme="majorEastAsia" w:hAnsiTheme="majorEastAsia" w:cs="Times New Roman"/>
          <w:color w:val="auto"/>
        </w:rPr>
        <w:t>室內空間</w:t>
      </w:r>
    </w:p>
    <w:p w:rsidR="00E25A32" w:rsidRPr="00AD7383" w:rsidRDefault="007F33F7" w:rsidP="00471357">
      <w:pPr>
        <w:spacing w:before="50" w:line="360" w:lineRule="exact"/>
        <w:rPr>
          <w:rFonts w:asciiTheme="majorEastAsia" w:eastAsiaTheme="majorEastAsia" w:hAnsiTheme="majorEastAsia" w:cs="Times New Roman"/>
          <w:szCs w:val="24"/>
        </w:rPr>
      </w:pPr>
      <w:r w:rsidRPr="00AD7383">
        <w:rPr>
          <w:rFonts w:asciiTheme="majorEastAsia" w:eastAsiaTheme="majorEastAsia" w:hAnsiTheme="majorEastAsia" w:cs="Times New Roman" w:hint="eastAsia"/>
          <w:szCs w:val="24"/>
        </w:rPr>
        <w:t>授課教師(填表人</w:t>
      </w:r>
      <w:r w:rsidRPr="00AD7383">
        <w:rPr>
          <w:rFonts w:asciiTheme="majorEastAsia" w:eastAsiaTheme="majorEastAsia" w:hAnsiTheme="majorEastAsia" w:cs="Times New Roman"/>
          <w:szCs w:val="24"/>
        </w:rPr>
        <w:t>)</w:t>
      </w:r>
      <w:r w:rsidR="007735F6" w:rsidRPr="00AD7383">
        <w:rPr>
          <w:rFonts w:asciiTheme="majorEastAsia" w:eastAsiaTheme="majorEastAsia" w:hAnsiTheme="majorEastAsia" w:cs="Times New Roman"/>
          <w:szCs w:val="24"/>
        </w:rPr>
        <w:t>：</w:t>
      </w:r>
      <w:r w:rsidR="007735F6" w:rsidRPr="00AD7383">
        <w:rPr>
          <w:rFonts w:asciiTheme="majorEastAsia" w:eastAsiaTheme="majorEastAsia" w:hAnsiTheme="majorEastAsia" w:cs="Times New Roman"/>
          <w:szCs w:val="24"/>
          <w:u w:val="single"/>
        </w:rPr>
        <w:t xml:space="preserve">                 </w:t>
      </w:r>
      <w:r w:rsidR="007735F6" w:rsidRPr="00AD7383">
        <w:rPr>
          <w:rFonts w:asciiTheme="majorEastAsia" w:eastAsiaTheme="majorEastAsia" w:hAnsiTheme="majorEastAsia" w:cs="Times New Roman"/>
          <w:szCs w:val="24"/>
        </w:rPr>
        <w:t xml:space="preserve">  填表時間：</w:t>
      </w:r>
      <w:r w:rsidR="007735F6" w:rsidRPr="00AD7383">
        <w:rPr>
          <w:rFonts w:asciiTheme="majorEastAsia" w:eastAsiaTheme="majorEastAsia" w:hAnsiTheme="majorEastAsia" w:cs="Times New Roman"/>
          <w:szCs w:val="24"/>
          <w:u w:val="single"/>
        </w:rPr>
        <w:t xml:space="preserve"> </w:t>
      </w:r>
      <w:r w:rsidR="00A81D78" w:rsidRPr="00AD7383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 </w:t>
      </w:r>
      <w:r w:rsidR="007735F6" w:rsidRPr="00AD7383">
        <w:rPr>
          <w:rFonts w:asciiTheme="majorEastAsia" w:eastAsiaTheme="majorEastAsia" w:hAnsiTheme="majorEastAsia" w:cs="Times New Roman"/>
          <w:szCs w:val="24"/>
          <w:u w:val="single"/>
        </w:rPr>
        <w:t xml:space="preserve">  </w:t>
      </w:r>
      <w:r w:rsidR="007735F6" w:rsidRPr="00AD7383">
        <w:rPr>
          <w:rFonts w:asciiTheme="majorEastAsia" w:eastAsiaTheme="majorEastAsia" w:hAnsiTheme="majorEastAsia" w:cs="Times New Roman"/>
          <w:szCs w:val="24"/>
        </w:rPr>
        <w:t>年</w:t>
      </w:r>
      <w:r w:rsidR="007735F6" w:rsidRPr="00AD7383">
        <w:rPr>
          <w:rFonts w:asciiTheme="majorEastAsia" w:eastAsiaTheme="majorEastAsia" w:hAnsiTheme="majorEastAsia" w:cs="Times New Roman"/>
          <w:szCs w:val="24"/>
          <w:u w:val="single"/>
        </w:rPr>
        <w:t xml:space="preserve">   </w:t>
      </w:r>
      <w:r w:rsidR="007735F6" w:rsidRPr="00AD7383">
        <w:rPr>
          <w:rFonts w:asciiTheme="majorEastAsia" w:eastAsiaTheme="majorEastAsia" w:hAnsiTheme="majorEastAsia" w:cs="Times New Roman"/>
          <w:szCs w:val="24"/>
        </w:rPr>
        <w:t>月</w:t>
      </w:r>
      <w:r w:rsidR="007735F6" w:rsidRPr="00AD7383">
        <w:rPr>
          <w:rFonts w:asciiTheme="majorEastAsia" w:eastAsiaTheme="majorEastAsia" w:hAnsiTheme="majorEastAsia" w:cs="Times New Roman"/>
          <w:szCs w:val="24"/>
          <w:u w:val="single"/>
        </w:rPr>
        <w:t xml:space="preserve"> </w:t>
      </w:r>
      <w:r w:rsidR="00A81D78" w:rsidRPr="00AD7383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 </w:t>
      </w:r>
      <w:r w:rsidR="007735F6" w:rsidRPr="00AD7383">
        <w:rPr>
          <w:rFonts w:asciiTheme="majorEastAsia" w:eastAsiaTheme="majorEastAsia" w:hAnsiTheme="majorEastAsia" w:cs="Times New Roman"/>
          <w:szCs w:val="24"/>
          <w:u w:val="single"/>
        </w:rPr>
        <w:t xml:space="preserve">  </w:t>
      </w:r>
      <w:r w:rsidR="007735F6" w:rsidRPr="00AD7383">
        <w:rPr>
          <w:rFonts w:asciiTheme="majorEastAsia" w:eastAsiaTheme="majorEastAsia" w:hAnsiTheme="majorEastAsia" w:cs="Times New Roman"/>
          <w:szCs w:val="24"/>
        </w:rPr>
        <w:t>日</w:t>
      </w:r>
    </w:p>
    <w:p w:rsidR="007735F6" w:rsidRPr="00AD7383" w:rsidRDefault="007735F6" w:rsidP="00471357">
      <w:pPr>
        <w:spacing w:line="360" w:lineRule="exact"/>
        <w:ind w:left="240" w:hangingChars="100" w:hanging="240"/>
        <w:rPr>
          <w:rFonts w:asciiTheme="majorEastAsia" w:eastAsiaTheme="majorEastAsia" w:hAnsiTheme="majorEastAsia" w:cs="Times New Roman"/>
          <w:szCs w:val="24"/>
        </w:rPr>
      </w:pP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※為</w:t>
      </w:r>
      <w:r w:rsidRPr="00AD7383">
        <w:rPr>
          <w:rFonts w:asciiTheme="majorEastAsia" w:eastAsiaTheme="majorEastAsia" w:hAnsiTheme="majorEastAsia" w:cs="Times New Roman"/>
          <w:szCs w:val="24"/>
        </w:rPr>
        <w:t>保障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師生</w:t>
      </w:r>
      <w:r w:rsidRPr="00AD7383">
        <w:rPr>
          <w:rFonts w:asciiTheme="majorEastAsia" w:eastAsiaTheme="majorEastAsia" w:hAnsiTheme="majorEastAsia" w:cs="Times New Roman"/>
          <w:szCs w:val="24"/>
        </w:rPr>
        <w:t>健康與安全，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依據中央發布之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「C</w:t>
      </w:r>
      <w:r w:rsidRPr="00AD7383">
        <w:rPr>
          <w:rFonts w:asciiTheme="majorEastAsia" w:eastAsiaTheme="majorEastAsia" w:hAnsiTheme="majorEastAsia" w:cs="Times New Roman"/>
          <w:szCs w:val="24"/>
        </w:rPr>
        <w:t>OVID-19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（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武漢肺炎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）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因應指引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：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公眾集會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」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訂定本表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，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防疫期間辦理活動</w:t>
      </w:r>
      <w:r w:rsidRPr="00AD7383">
        <w:rPr>
          <w:rFonts w:asciiTheme="majorEastAsia" w:eastAsiaTheme="majorEastAsia" w:hAnsiTheme="majorEastAsia" w:cs="Times New Roman"/>
          <w:szCs w:val="24"/>
        </w:rPr>
        <w:t>，請確實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評估活動風險</w:t>
      </w:r>
      <w:r w:rsidRPr="00AD7383">
        <w:rPr>
          <w:rFonts w:asciiTheme="majorEastAsia" w:eastAsiaTheme="majorEastAsia" w:hAnsiTheme="majorEastAsia" w:cs="Times New Roman"/>
          <w:szCs w:val="24"/>
        </w:rPr>
        <w:t>。</w:t>
      </w:r>
    </w:p>
    <w:p w:rsidR="00E25A32" w:rsidRPr="00AD7383" w:rsidRDefault="007735F6" w:rsidP="00F76953">
      <w:pPr>
        <w:spacing w:line="360" w:lineRule="exact"/>
        <w:ind w:left="240" w:hangingChars="100" w:hanging="240"/>
        <w:rPr>
          <w:rFonts w:asciiTheme="majorEastAsia" w:eastAsiaTheme="majorEastAsia" w:hAnsiTheme="majorEastAsia" w:cs="Times New Roman"/>
          <w:szCs w:val="24"/>
        </w:rPr>
      </w:pP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※請依風險指標及實施情形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，</w:t>
      </w:r>
      <w:r w:rsidRPr="00AD7383">
        <w:rPr>
          <w:rFonts w:asciiTheme="majorEastAsia" w:eastAsiaTheme="majorEastAsia" w:hAnsiTheme="majorEastAsia" w:cs="Times New Roman" w:hint="eastAsia"/>
          <w:szCs w:val="24"/>
          <w:lang w:eastAsia="zh-HK"/>
        </w:rPr>
        <w:t>於風險自評欄位勾選相應的選項</w:t>
      </w:r>
      <w:r w:rsidRPr="00AD7383">
        <w:rPr>
          <w:rFonts w:asciiTheme="majorEastAsia" w:eastAsiaTheme="majorEastAsia" w:hAnsiTheme="majorEastAsia" w:cs="Times New Roman" w:hint="eastAsia"/>
          <w:szCs w:val="24"/>
        </w:rPr>
        <w:t>。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2263"/>
        <w:gridCol w:w="1842"/>
        <w:gridCol w:w="2127"/>
        <w:gridCol w:w="1842"/>
        <w:gridCol w:w="568"/>
        <w:gridCol w:w="535"/>
        <w:gridCol w:w="447"/>
      </w:tblGrid>
      <w:tr w:rsidR="00AD7383" w:rsidRPr="00AD7383" w:rsidTr="00D97FEC">
        <w:tc>
          <w:tcPr>
            <w:tcW w:w="1176" w:type="pct"/>
            <w:vMerge w:val="restar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風險指標</w:t>
            </w:r>
          </w:p>
        </w:tc>
        <w:tc>
          <w:tcPr>
            <w:tcW w:w="957" w:type="pct"/>
            <w:vMerge w:val="restar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高風險</w:t>
            </w:r>
          </w:p>
        </w:tc>
        <w:tc>
          <w:tcPr>
            <w:tcW w:w="1105" w:type="pct"/>
            <w:vMerge w:val="restar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中風險</w:t>
            </w:r>
          </w:p>
        </w:tc>
        <w:tc>
          <w:tcPr>
            <w:tcW w:w="957" w:type="pct"/>
            <w:vMerge w:val="restar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低風險</w:t>
            </w:r>
          </w:p>
        </w:tc>
        <w:tc>
          <w:tcPr>
            <w:tcW w:w="805" w:type="pct"/>
            <w:gridSpan w:val="3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風險自評</w:t>
            </w:r>
          </w:p>
        </w:tc>
      </w:tr>
      <w:tr w:rsidR="00AD7383" w:rsidRPr="00AD7383" w:rsidTr="00D97FEC">
        <w:tc>
          <w:tcPr>
            <w:tcW w:w="1176" w:type="pct"/>
            <w:vMerge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05" w:type="pct"/>
            <w:vMerge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957" w:type="pct"/>
            <w:vMerge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9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高</w:t>
            </w:r>
          </w:p>
        </w:tc>
        <w:tc>
          <w:tcPr>
            <w:tcW w:w="278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中</w:t>
            </w:r>
          </w:p>
        </w:tc>
        <w:tc>
          <w:tcPr>
            <w:tcW w:w="232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低</w:t>
            </w: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活動總人數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室內</w:t>
            </w:r>
            <w:r w:rsidR="0084268D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10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人以上或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室外</w:t>
            </w:r>
            <w:r w:rsidR="00774C9D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5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00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人以上</w:t>
            </w:r>
          </w:p>
        </w:tc>
        <w:tc>
          <w:tcPr>
            <w:tcW w:w="1105" w:type="pct"/>
            <w:vAlign w:val="center"/>
          </w:tcPr>
          <w:p w:rsidR="007735F6" w:rsidRPr="00AD7383" w:rsidRDefault="00774C9D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室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內</w:t>
            </w:r>
            <w:r w:rsidR="0084268D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50~10</w:t>
            </w:r>
            <w:r w:rsidR="007735F6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</w:t>
            </w:r>
            <w:r w:rsidR="007735F6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人</w:t>
            </w:r>
            <w:r w:rsidR="00B17AB4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或</w:t>
            </w:r>
          </w:p>
          <w:p w:rsidR="00774C9D" w:rsidRPr="00AD7383" w:rsidRDefault="00774C9D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室外100~500人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室內少於</w:t>
            </w:r>
            <w:r w:rsidR="0084268D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5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人或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室外少於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100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人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參加者</w:t>
            </w:r>
            <w:r w:rsidR="00633165"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資料(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姓名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、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電話</w:t>
            </w:r>
            <w:r w:rsidR="00633165"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、學號、E-mail)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無法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掌握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只能部分掌握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能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完全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掌握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參加者</w:t>
            </w:r>
            <w:r w:rsidR="00633165"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健康聲明調查(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旅遊史、確診病例接觸史</w:t>
            </w:r>
            <w:r w:rsidR="00633165"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、同住者)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無法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掌握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只能部分掌握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能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完全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掌握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評估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參加者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症狀及量測體溫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無法做到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只能部分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能完全做到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活動空間之通風換氣情況</w:t>
            </w:r>
          </w:p>
        </w:tc>
        <w:tc>
          <w:tcPr>
            <w:tcW w:w="957" w:type="pct"/>
            <w:vAlign w:val="center"/>
          </w:tcPr>
          <w:p w:rsidR="007735F6" w:rsidRPr="00AD7383" w:rsidRDefault="002720E6" w:rsidP="002720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室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外</w:t>
            </w:r>
            <w:r w:rsidR="007735F6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空間</w:t>
            </w:r>
            <w:r w:rsidR="007735F6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，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周圍有簾幕式遮蔽。室內空間，開空調或</w:t>
            </w:r>
            <w:r w:rsidR="007735F6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無法通風換氣</w:t>
            </w:r>
            <w:r w:rsidR="00633165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。</w:t>
            </w:r>
            <w:r w:rsidR="00633165" w:rsidRPr="00AD7383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室內空間，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但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通風換氣良好</w:t>
            </w:r>
            <w:r w:rsidR="00633165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。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室外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空間</w:t>
            </w:r>
            <w:r w:rsidR="00633165"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周圍無簾幕式遮蔽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活動參與者之間的距離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不足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0.3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公尺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0.3</w:t>
            </w:r>
            <w:r w:rsidRPr="00AD7383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~1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公尺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公尺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含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以上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活動期間參加者位置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不固定位置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，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且為室內活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動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不固定位置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，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但為室外活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動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固定位置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每階段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活動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開始至結束</w:t>
            </w: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持續時間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3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小時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含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以上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1~3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小時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小時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含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以下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活動期間</w:t>
            </w:r>
          </w:p>
          <w:p w:rsidR="007735F6" w:rsidRPr="00AD7383" w:rsidRDefault="00633165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酒精</w:t>
            </w:r>
            <w:r w:rsidR="007735F6"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  <w:lang w:eastAsia="zh-HK"/>
              </w:rPr>
              <w:t>消毒</w:t>
            </w:r>
            <w:r w:rsidR="007735F6"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手部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無法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掌握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只能部分掌握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能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完全</w:t>
            </w: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掌握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AD7383" w:rsidRPr="00AD7383" w:rsidTr="00D97FEC">
        <w:trPr>
          <w:trHeight w:val="794"/>
        </w:trPr>
        <w:tc>
          <w:tcPr>
            <w:tcW w:w="1176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活動期間</w:t>
            </w:r>
          </w:p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配戴口罩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全員全時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proofErr w:type="gramStart"/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未配戴</w:t>
            </w:r>
            <w:proofErr w:type="gramEnd"/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口罩</w:t>
            </w:r>
          </w:p>
        </w:tc>
        <w:tc>
          <w:tcPr>
            <w:tcW w:w="1105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部分人員或部分時間配戴口罩</w:t>
            </w:r>
          </w:p>
        </w:tc>
        <w:tc>
          <w:tcPr>
            <w:tcW w:w="957" w:type="pct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全員全時</w:t>
            </w:r>
          </w:p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配戴口罩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</w:tr>
      <w:tr w:rsidR="00AD7383" w:rsidRPr="00AD7383" w:rsidTr="00D97FEC">
        <w:trPr>
          <w:trHeight w:val="431"/>
        </w:trPr>
        <w:tc>
          <w:tcPr>
            <w:tcW w:w="4195" w:type="pct"/>
            <w:gridSpan w:val="4"/>
            <w:vAlign w:val="center"/>
          </w:tcPr>
          <w:p w:rsidR="007735F6" w:rsidRPr="00AD7383" w:rsidRDefault="007735F6" w:rsidP="0063316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  <w:r w:rsidRPr="00AD7383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zh-HK"/>
              </w:rPr>
              <w:t>勾選數合計</w:t>
            </w:r>
          </w:p>
        </w:tc>
        <w:tc>
          <w:tcPr>
            <w:tcW w:w="295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78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32" w:type="pct"/>
          </w:tcPr>
          <w:p w:rsidR="007735F6" w:rsidRPr="00AD7383" w:rsidRDefault="007735F6" w:rsidP="00633165">
            <w:pPr>
              <w:spacing w:line="240" w:lineRule="exact"/>
              <w:rPr>
                <w:rFonts w:asciiTheme="majorEastAsia" w:eastAsiaTheme="majorEastAsia" w:hAnsiTheme="majorEastAsia" w:cs="Times New Roman"/>
                <w:sz w:val="20"/>
                <w:szCs w:val="20"/>
                <w:lang w:eastAsia="zh-HK"/>
              </w:rPr>
            </w:pPr>
          </w:p>
        </w:tc>
      </w:tr>
    </w:tbl>
    <w:p w:rsidR="007735F6" w:rsidRPr="00AD7383" w:rsidRDefault="007735F6" w:rsidP="001E5199">
      <w:pPr>
        <w:spacing w:line="260" w:lineRule="exact"/>
        <w:ind w:left="200" w:hangingChars="100" w:hanging="200"/>
        <w:rPr>
          <w:rFonts w:asciiTheme="majorEastAsia" w:eastAsiaTheme="majorEastAsia" w:hAnsiTheme="majorEastAsia" w:cs="Times New Roman"/>
          <w:sz w:val="20"/>
          <w:szCs w:val="20"/>
          <w:lang w:eastAsia="zh-HK"/>
        </w:rPr>
      </w:pPr>
      <w:r w:rsidRPr="00AD7383">
        <w:rPr>
          <w:rFonts w:asciiTheme="majorEastAsia" w:eastAsiaTheme="majorEastAsia" w:hAnsiTheme="majorEastAsia" w:cs="Times New Roman" w:hint="eastAsia"/>
          <w:sz w:val="20"/>
          <w:szCs w:val="20"/>
          <w:lang w:eastAsia="zh-HK"/>
        </w:rPr>
        <w:t>※</w:t>
      </w:r>
      <w:r w:rsidRPr="00AD7383">
        <w:rPr>
          <w:rFonts w:asciiTheme="majorEastAsia" w:eastAsiaTheme="majorEastAsia" w:hAnsiTheme="majorEastAsia" w:cs="Times New Roman" w:hint="eastAsia"/>
          <w:sz w:val="20"/>
          <w:szCs w:val="20"/>
        </w:rPr>
        <w:t>本風險評估表僅作為</w:t>
      </w:r>
      <w:r w:rsidR="00007105" w:rsidRPr="00AD7383">
        <w:rPr>
          <w:rFonts w:asciiTheme="majorEastAsia" w:eastAsiaTheme="majorEastAsia" w:hAnsiTheme="majorEastAsia" w:cs="Times New Roman" w:hint="eastAsia"/>
          <w:sz w:val="20"/>
          <w:szCs w:val="20"/>
          <w:lang w:eastAsia="zh-HK"/>
        </w:rPr>
        <w:t>授課教師辦理</w:t>
      </w:r>
      <w:proofErr w:type="gramStart"/>
      <w:r w:rsidR="00007105" w:rsidRPr="00AD7383">
        <w:rPr>
          <w:rFonts w:asciiTheme="majorEastAsia" w:eastAsiaTheme="majorEastAsia" w:hAnsiTheme="majorEastAsia" w:cs="Times New Roman" w:hint="eastAsia"/>
          <w:sz w:val="20"/>
          <w:szCs w:val="20"/>
          <w:lang w:eastAsia="zh-HK"/>
        </w:rPr>
        <w:t>校外參</w:t>
      </w:r>
      <w:proofErr w:type="gramEnd"/>
      <w:r w:rsidR="00007105" w:rsidRPr="00AD7383">
        <w:rPr>
          <w:rFonts w:asciiTheme="majorEastAsia" w:eastAsiaTheme="majorEastAsia" w:hAnsiTheme="majorEastAsia" w:cs="Times New Roman" w:hint="eastAsia"/>
          <w:sz w:val="20"/>
          <w:szCs w:val="20"/>
          <w:lang w:eastAsia="zh-HK"/>
        </w:rPr>
        <w:t>訪</w:t>
      </w:r>
      <w:r w:rsidRPr="00AD7383">
        <w:rPr>
          <w:rFonts w:asciiTheme="majorEastAsia" w:eastAsiaTheme="majorEastAsia" w:hAnsiTheme="majorEastAsia" w:cs="Times New Roman" w:hint="eastAsia"/>
          <w:sz w:val="20"/>
          <w:szCs w:val="20"/>
        </w:rPr>
        <w:t>活動時之參考，並非絕對風險評估。辦理</w:t>
      </w:r>
      <w:proofErr w:type="gramStart"/>
      <w:r w:rsidR="00007105" w:rsidRPr="00AD7383">
        <w:rPr>
          <w:rFonts w:asciiTheme="majorEastAsia" w:eastAsiaTheme="majorEastAsia" w:hAnsiTheme="majorEastAsia" w:cs="Times New Roman" w:hint="eastAsia"/>
          <w:sz w:val="20"/>
          <w:szCs w:val="20"/>
          <w:lang w:eastAsia="zh-HK"/>
        </w:rPr>
        <w:t>校外參</w:t>
      </w:r>
      <w:proofErr w:type="gramEnd"/>
      <w:r w:rsidR="00007105" w:rsidRPr="00AD7383">
        <w:rPr>
          <w:rFonts w:asciiTheme="majorEastAsia" w:eastAsiaTheme="majorEastAsia" w:hAnsiTheme="majorEastAsia" w:cs="Times New Roman" w:hint="eastAsia"/>
          <w:sz w:val="20"/>
          <w:szCs w:val="20"/>
          <w:lang w:eastAsia="zh-HK"/>
        </w:rPr>
        <w:t>訪</w:t>
      </w:r>
      <w:r w:rsidRPr="00AD7383">
        <w:rPr>
          <w:rFonts w:asciiTheme="majorEastAsia" w:eastAsiaTheme="majorEastAsia" w:hAnsiTheme="majorEastAsia" w:cs="Times New Roman" w:hint="eastAsia"/>
          <w:sz w:val="20"/>
          <w:szCs w:val="20"/>
        </w:rPr>
        <w:t>活動仍應確實做好防疫措施。</w:t>
      </w:r>
    </w:p>
    <w:p w:rsidR="009A6E59" w:rsidRPr="00AD7383" w:rsidRDefault="009A6E59" w:rsidP="001E5199">
      <w:pPr>
        <w:spacing w:line="260" w:lineRule="exact"/>
        <w:ind w:left="240" w:hangingChars="100" w:hanging="240"/>
        <w:rPr>
          <w:rFonts w:asciiTheme="majorEastAsia" w:eastAsiaTheme="majorEastAsia" w:hAnsiTheme="majorEastAsia" w:cs="Times New Roman"/>
          <w:b/>
          <w:szCs w:val="24"/>
          <w:u w:val="single"/>
          <w:lang w:eastAsia="zh-HK"/>
        </w:rPr>
      </w:pPr>
      <w:r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※</w:t>
      </w:r>
      <w:r w:rsidR="00AF75DC"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須於</w:t>
      </w:r>
      <w:r w:rsidR="00AF75DC"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活動</w:t>
      </w:r>
      <w:r w:rsidR="00007105"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出發日前完成</w:t>
      </w:r>
      <w:r w:rsidR="00AF75DC"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申請</w:t>
      </w:r>
      <w:r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，</w:t>
      </w:r>
      <w:r w:rsidR="00A81D78"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逾期</w:t>
      </w:r>
      <w:r w:rsidR="00A81D78"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(含活動當日</w:t>
      </w:r>
      <w:r w:rsidR="00A81D78" w:rsidRPr="00AD7383">
        <w:rPr>
          <w:rFonts w:asciiTheme="majorEastAsia" w:eastAsiaTheme="majorEastAsia" w:hAnsiTheme="majorEastAsia" w:cs="Times New Roman"/>
          <w:b/>
          <w:szCs w:val="24"/>
          <w:u w:val="single"/>
        </w:rPr>
        <w:t>)</w:t>
      </w:r>
      <w:r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不</w:t>
      </w:r>
      <w:r w:rsidR="00A81D78"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予</w:t>
      </w:r>
      <w:r w:rsidRPr="00AD7383">
        <w:rPr>
          <w:rFonts w:asciiTheme="majorEastAsia" w:eastAsiaTheme="majorEastAsia" w:hAnsiTheme="majorEastAsia" w:cs="Times New Roman" w:hint="eastAsia"/>
          <w:b/>
          <w:szCs w:val="24"/>
          <w:u w:val="single"/>
          <w:lang w:eastAsia="zh-HK"/>
        </w:rPr>
        <w:t>受理。</w:t>
      </w:r>
    </w:p>
    <w:p w:rsidR="00245894" w:rsidRPr="00AD7383" w:rsidRDefault="00F76953" w:rsidP="001E5199">
      <w:pPr>
        <w:spacing w:line="260" w:lineRule="exact"/>
        <w:rPr>
          <w:rFonts w:asciiTheme="majorEastAsia" w:eastAsiaTheme="majorEastAsia" w:hAnsiTheme="majorEastAsia" w:cs="Times New Roman"/>
          <w:b/>
          <w:szCs w:val="24"/>
          <w:u w:val="single"/>
        </w:rPr>
      </w:pPr>
      <w:proofErr w:type="gramStart"/>
      <w:r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【</w:t>
      </w:r>
      <w:proofErr w:type="gramEnd"/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※室內活動低風險指標數達</w:t>
      </w:r>
      <w:r w:rsidR="00D97FEC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5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項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（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含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）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以上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、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室外活動低風險指標數達</w:t>
      </w:r>
      <w:r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4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項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（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含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）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以上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，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活動可辦理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，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但須落實防疫措施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。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未達前述可辦理之標準或有</w:t>
      </w:r>
      <w:r w:rsidR="00D97FEC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1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項以上高風險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，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活動不得辦理</w:t>
      </w:r>
      <w:r w:rsidR="007735F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。</w:t>
      </w:r>
      <w:r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</w:rPr>
        <w:t>】</w:t>
      </w:r>
    </w:p>
    <w:p w:rsidR="00007105" w:rsidRPr="00AD7383" w:rsidRDefault="00007105" w:rsidP="001E5199">
      <w:pPr>
        <w:spacing w:afterLines="50" w:after="180" w:line="260" w:lineRule="exact"/>
        <w:rPr>
          <w:rFonts w:asciiTheme="majorEastAsia" w:eastAsiaTheme="majorEastAsia" w:hAnsiTheme="majorEastAsia" w:cs="Times New Roman"/>
          <w:b/>
          <w:szCs w:val="24"/>
          <w:u w:val="single"/>
          <w:lang w:eastAsia="zh-HK"/>
        </w:rPr>
      </w:pPr>
      <w:r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本人已確實了解防疫規定及風險評估，若發生</w:t>
      </w:r>
      <w:r w:rsidR="008D3B86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群聚感染或增加傳染風險</w:t>
      </w:r>
      <w:r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，願負完全責任</w:t>
      </w:r>
      <w:r w:rsidR="009637FA" w:rsidRPr="00AD7383">
        <w:rPr>
          <w:rFonts w:asciiTheme="majorEastAsia" w:eastAsiaTheme="majorEastAsia" w:hAnsiTheme="majorEastAsia" w:cs="Times New Roman" w:hint="eastAsia"/>
          <w:b/>
          <w:szCs w:val="24"/>
          <w:highlight w:val="yellow"/>
          <w:u w:val="single"/>
          <w:lang w:eastAsia="zh-HK"/>
        </w:rPr>
        <w:t>。</w:t>
      </w:r>
    </w:p>
    <w:p w:rsidR="007767C5" w:rsidRPr="00AD7383" w:rsidRDefault="009637FA" w:rsidP="001E5199">
      <w:pPr>
        <w:spacing w:beforeLines="150" w:before="540" w:line="260" w:lineRule="exact"/>
        <w:jc w:val="righ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D7383">
        <w:rPr>
          <w:rFonts w:asciiTheme="majorEastAsia" w:eastAsiaTheme="majorEastAsia" w:hAnsiTheme="majorEastAsia" w:hint="eastAsia"/>
          <w:b/>
          <w:sz w:val="32"/>
          <w:szCs w:val="32"/>
          <w:lang w:eastAsia="zh-HK"/>
        </w:rPr>
        <w:t>授課教師</w:t>
      </w:r>
      <w:r w:rsidRPr="00AD7383">
        <w:rPr>
          <w:rFonts w:asciiTheme="majorEastAsia" w:eastAsiaTheme="majorEastAsia" w:hAnsiTheme="majorEastAsia" w:hint="eastAsia"/>
          <w:b/>
          <w:sz w:val="32"/>
          <w:szCs w:val="32"/>
        </w:rPr>
        <w:t>:</w:t>
      </w:r>
      <w:r w:rsidRPr="00AD7383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               </w:t>
      </w:r>
      <w:r w:rsidRPr="00AD738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(</w:t>
      </w:r>
      <w:r w:rsidRPr="00AD7383">
        <w:rPr>
          <w:rFonts w:asciiTheme="majorEastAsia" w:eastAsiaTheme="majorEastAsia" w:hAnsiTheme="majorEastAsia" w:hint="eastAsia"/>
          <w:b/>
          <w:sz w:val="32"/>
          <w:szCs w:val="32"/>
          <w:u w:val="single"/>
          <w:lang w:eastAsia="zh-HK"/>
        </w:rPr>
        <w:t>簽名</w:t>
      </w:r>
      <w:r w:rsidRPr="00AD738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)</w:t>
      </w:r>
    </w:p>
    <w:sectPr w:rsidR="007767C5" w:rsidRPr="00AD7383" w:rsidSect="00245894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7A" w:rsidRDefault="0057327A" w:rsidP="004E619B">
      <w:r>
        <w:separator/>
      </w:r>
    </w:p>
  </w:endnote>
  <w:endnote w:type="continuationSeparator" w:id="0">
    <w:p w:rsidR="0057327A" w:rsidRDefault="0057327A" w:rsidP="004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00" w:rsidRDefault="000A7500" w:rsidP="000A7500">
    <w:pPr>
      <w:pStyle w:val="a8"/>
      <w:jc w:val="right"/>
    </w:pPr>
    <w:r>
      <w:rPr>
        <w:rFonts w:hint="eastAsia"/>
      </w:rPr>
      <w:t>109.04.08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7A" w:rsidRDefault="0057327A" w:rsidP="004E619B">
      <w:r>
        <w:separator/>
      </w:r>
    </w:p>
  </w:footnote>
  <w:footnote w:type="continuationSeparator" w:id="0">
    <w:p w:rsidR="0057327A" w:rsidRDefault="0057327A" w:rsidP="004E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78E"/>
    <w:multiLevelType w:val="hybridMultilevel"/>
    <w:tmpl w:val="501CB196"/>
    <w:lvl w:ilvl="0" w:tplc="0BA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336E4"/>
    <w:multiLevelType w:val="hybridMultilevel"/>
    <w:tmpl w:val="3EF8123A"/>
    <w:lvl w:ilvl="0" w:tplc="3E62B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3336A"/>
    <w:multiLevelType w:val="hybridMultilevel"/>
    <w:tmpl w:val="A29E2FC4"/>
    <w:lvl w:ilvl="0" w:tplc="0BA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81C55"/>
    <w:multiLevelType w:val="hybridMultilevel"/>
    <w:tmpl w:val="9B2A0BF6"/>
    <w:lvl w:ilvl="0" w:tplc="63226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9610DF"/>
    <w:multiLevelType w:val="hybridMultilevel"/>
    <w:tmpl w:val="BF4C554E"/>
    <w:lvl w:ilvl="0" w:tplc="0BAE94B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45655B"/>
    <w:multiLevelType w:val="hybridMultilevel"/>
    <w:tmpl w:val="1DD00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405AA1"/>
    <w:multiLevelType w:val="hybridMultilevel"/>
    <w:tmpl w:val="2B26B214"/>
    <w:lvl w:ilvl="0" w:tplc="0BA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C07FB0"/>
    <w:multiLevelType w:val="hybridMultilevel"/>
    <w:tmpl w:val="622C9B30"/>
    <w:lvl w:ilvl="0" w:tplc="69D2296C">
      <w:start w:val="1"/>
      <w:numFmt w:val="taiwaneseCountingThousand"/>
      <w:lvlText w:val="（%1）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7BE14488"/>
    <w:multiLevelType w:val="hybridMultilevel"/>
    <w:tmpl w:val="9120F58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7E8C1DF4"/>
    <w:multiLevelType w:val="hybridMultilevel"/>
    <w:tmpl w:val="5EB6F464"/>
    <w:lvl w:ilvl="0" w:tplc="E8B886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5F"/>
    <w:rsid w:val="00007105"/>
    <w:rsid w:val="00026476"/>
    <w:rsid w:val="00031034"/>
    <w:rsid w:val="00042273"/>
    <w:rsid w:val="00047ADD"/>
    <w:rsid w:val="00075C26"/>
    <w:rsid w:val="000947C7"/>
    <w:rsid w:val="000951E2"/>
    <w:rsid w:val="000A7500"/>
    <w:rsid w:val="000B0FB4"/>
    <w:rsid w:val="000C563B"/>
    <w:rsid w:val="000D72E5"/>
    <w:rsid w:val="000D753D"/>
    <w:rsid w:val="000E5C06"/>
    <w:rsid w:val="001015EA"/>
    <w:rsid w:val="001341F4"/>
    <w:rsid w:val="00145603"/>
    <w:rsid w:val="00185036"/>
    <w:rsid w:val="00195101"/>
    <w:rsid w:val="001C0F74"/>
    <w:rsid w:val="001E5199"/>
    <w:rsid w:val="0022182B"/>
    <w:rsid w:val="00227E50"/>
    <w:rsid w:val="00245894"/>
    <w:rsid w:val="002720E6"/>
    <w:rsid w:val="002B7155"/>
    <w:rsid w:val="002C23E4"/>
    <w:rsid w:val="002E0FE8"/>
    <w:rsid w:val="002E38A8"/>
    <w:rsid w:val="00301181"/>
    <w:rsid w:val="003316E7"/>
    <w:rsid w:val="00350554"/>
    <w:rsid w:val="00360D33"/>
    <w:rsid w:val="003C69FB"/>
    <w:rsid w:val="003F0D9F"/>
    <w:rsid w:val="00421B99"/>
    <w:rsid w:val="00464344"/>
    <w:rsid w:val="00471357"/>
    <w:rsid w:val="00490B9C"/>
    <w:rsid w:val="004C63D6"/>
    <w:rsid w:val="004D5C7B"/>
    <w:rsid w:val="004E474E"/>
    <w:rsid w:val="004E619B"/>
    <w:rsid w:val="004F7DBB"/>
    <w:rsid w:val="00504291"/>
    <w:rsid w:val="00510002"/>
    <w:rsid w:val="00534262"/>
    <w:rsid w:val="0057327A"/>
    <w:rsid w:val="0058653E"/>
    <w:rsid w:val="005930C2"/>
    <w:rsid w:val="005C6CC0"/>
    <w:rsid w:val="005C7D12"/>
    <w:rsid w:val="005E6D15"/>
    <w:rsid w:val="00633165"/>
    <w:rsid w:val="00636E35"/>
    <w:rsid w:val="006561F8"/>
    <w:rsid w:val="006A261B"/>
    <w:rsid w:val="006D1BE6"/>
    <w:rsid w:val="00716555"/>
    <w:rsid w:val="007735F6"/>
    <w:rsid w:val="00774C9D"/>
    <w:rsid w:val="007767C5"/>
    <w:rsid w:val="007B5297"/>
    <w:rsid w:val="007B6E44"/>
    <w:rsid w:val="007F18B3"/>
    <w:rsid w:val="007F33F7"/>
    <w:rsid w:val="00802102"/>
    <w:rsid w:val="00814938"/>
    <w:rsid w:val="008156B5"/>
    <w:rsid w:val="0084268D"/>
    <w:rsid w:val="00895764"/>
    <w:rsid w:val="008A015B"/>
    <w:rsid w:val="008D3B86"/>
    <w:rsid w:val="0094321D"/>
    <w:rsid w:val="009637FA"/>
    <w:rsid w:val="00963F62"/>
    <w:rsid w:val="009978B2"/>
    <w:rsid w:val="009A6E59"/>
    <w:rsid w:val="009C262B"/>
    <w:rsid w:val="00A345A1"/>
    <w:rsid w:val="00A46E4B"/>
    <w:rsid w:val="00A64FB9"/>
    <w:rsid w:val="00A81D78"/>
    <w:rsid w:val="00AA153E"/>
    <w:rsid w:val="00AC6A1B"/>
    <w:rsid w:val="00AD7383"/>
    <w:rsid w:val="00AE2104"/>
    <w:rsid w:val="00AF62F3"/>
    <w:rsid w:val="00AF759B"/>
    <w:rsid w:val="00AF75DC"/>
    <w:rsid w:val="00B06560"/>
    <w:rsid w:val="00B1674B"/>
    <w:rsid w:val="00B17AB4"/>
    <w:rsid w:val="00B66CC2"/>
    <w:rsid w:val="00BA625F"/>
    <w:rsid w:val="00BB2429"/>
    <w:rsid w:val="00BC06E3"/>
    <w:rsid w:val="00BE02B4"/>
    <w:rsid w:val="00BE2B63"/>
    <w:rsid w:val="00C317DE"/>
    <w:rsid w:val="00C50A90"/>
    <w:rsid w:val="00C64386"/>
    <w:rsid w:val="00CA57A0"/>
    <w:rsid w:val="00CB16B6"/>
    <w:rsid w:val="00CB30EF"/>
    <w:rsid w:val="00CE1880"/>
    <w:rsid w:val="00D23BA8"/>
    <w:rsid w:val="00D97FEC"/>
    <w:rsid w:val="00DA6BA0"/>
    <w:rsid w:val="00DC1F2B"/>
    <w:rsid w:val="00E25A32"/>
    <w:rsid w:val="00E66813"/>
    <w:rsid w:val="00E91517"/>
    <w:rsid w:val="00EA5C6D"/>
    <w:rsid w:val="00EE3364"/>
    <w:rsid w:val="00EF0A20"/>
    <w:rsid w:val="00F15C02"/>
    <w:rsid w:val="00F17951"/>
    <w:rsid w:val="00F63F8A"/>
    <w:rsid w:val="00F76953"/>
    <w:rsid w:val="00FB5A51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6FCDB-94EE-4605-84E8-B7FEEFF1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5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0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1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19B"/>
    <w:rPr>
      <w:sz w:val="20"/>
      <w:szCs w:val="20"/>
    </w:rPr>
  </w:style>
  <w:style w:type="paragraph" w:customStyle="1" w:styleId="Default">
    <w:name w:val="Default"/>
    <w:rsid w:val="007735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77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3F8A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1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33A0-9CB6-4639-85DA-A3759D2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2020-03-25T08:04:00Z</cp:lastPrinted>
  <dcterms:created xsi:type="dcterms:W3CDTF">2020-04-08T06:22:00Z</dcterms:created>
  <dcterms:modified xsi:type="dcterms:W3CDTF">2020-04-08T06:22:00Z</dcterms:modified>
</cp:coreProperties>
</file>