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DA" w:rsidRPr="003B4051" w:rsidRDefault="00F8007B" w:rsidP="003B4051">
      <w:pPr>
        <w:jc w:val="center"/>
        <w:rPr>
          <w:rFonts w:ascii="Times New Roman" w:eastAsia="標楷體" w:hAnsi="Times New Roman" w:cs="Times New Roman"/>
          <w:b/>
          <w:sz w:val="28"/>
        </w:rPr>
      </w:pPr>
      <w:r w:rsidRPr="002B389E">
        <w:rPr>
          <w:rFonts w:ascii="Times New Roman" w:eastAsia="標楷體" w:hAnsi="Times New Roman" w:cs="Times New Roman"/>
          <w:b/>
          <w:color w:val="000000"/>
          <w:sz w:val="28"/>
          <w:szCs w:val="24"/>
        </w:rPr>
        <w:t>【</w:t>
      </w:r>
      <w:r>
        <w:rPr>
          <w:rFonts w:ascii="Times New Roman" w:eastAsia="標楷體" w:hAnsi="Times New Roman" w:cs="Times New Roman" w:hint="eastAsia"/>
          <w:b/>
          <w:color w:val="000000"/>
          <w:sz w:val="28"/>
          <w:szCs w:val="24"/>
        </w:rPr>
        <w:t>課程</w:t>
      </w:r>
      <w:r w:rsidR="00D078C4">
        <w:rPr>
          <w:rFonts w:ascii="Times New Roman" w:eastAsia="標楷體" w:hAnsi="Times New Roman" w:cs="Times New Roman" w:hint="eastAsia"/>
          <w:b/>
          <w:color w:val="000000"/>
          <w:sz w:val="28"/>
          <w:szCs w:val="24"/>
        </w:rPr>
        <w:t>分流</w:t>
      </w:r>
      <w:r>
        <w:rPr>
          <w:rFonts w:ascii="Times New Roman" w:eastAsia="標楷體" w:hAnsi="Times New Roman" w:cs="Times New Roman" w:hint="eastAsia"/>
          <w:b/>
          <w:color w:val="000000"/>
          <w:sz w:val="28"/>
          <w:szCs w:val="24"/>
        </w:rPr>
        <w:t xml:space="preserve">  </w:t>
      </w:r>
      <w:r w:rsidRPr="002B389E">
        <w:rPr>
          <w:rFonts w:ascii="Times New Roman" w:eastAsia="標楷體" w:hAnsi="Times New Roman" w:cs="Times New Roman"/>
          <w:b/>
          <w:color w:val="000000"/>
          <w:sz w:val="28"/>
          <w:szCs w:val="24"/>
        </w:rPr>
        <w:t>徵件辦法】</w:t>
      </w:r>
    </w:p>
    <w:p w:rsidR="003B4051" w:rsidRDefault="003B4051" w:rsidP="003B4051">
      <w:pPr>
        <w:jc w:val="both"/>
        <w:rPr>
          <w:rFonts w:ascii="Times New Roman" w:eastAsia="標楷體" w:hAnsi="Times New Roman" w:cs="Times New Roman"/>
        </w:rPr>
      </w:pPr>
    </w:p>
    <w:p w:rsidR="00D7418F" w:rsidRPr="00796633" w:rsidRDefault="00D7418F" w:rsidP="00D7418F">
      <w:pPr>
        <w:pStyle w:val="a3"/>
        <w:numPr>
          <w:ilvl w:val="0"/>
          <w:numId w:val="22"/>
        </w:numPr>
        <w:spacing w:beforeLines="20" w:before="72" w:afterLines="20" w:after="72"/>
        <w:ind w:leftChars="0" w:left="483" w:hangingChars="201" w:hanging="483"/>
        <w:jc w:val="both"/>
        <w:rPr>
          <w:rFonts w:ascii="Times New Roman" w:eastAsia="標楷體" w:hAnsi="Times New Roman" w:cs="Times New Roman"/>
          <w:b/>
          <w:color w:val="000000"/>
          <w:szCs w:val="24"/>
        </w:rPr>
      </w:pPr>
      <w:r w:rsidRPr="00796633">
        <w:rPr>
          <w:rFonts w:ascii="Times New Roman" w:eastAsia="標楷體" w:hAnsi="Times New Roman" w:cs="Times New Roman"/>
          <w:b/>
          <w:color w:val="000000"/>
          <w:szCs w:val="24"/>
        </w:rPr>
        <w:t>計畫依據：</w:t>
      </w:r>
    </w:p>
    <w:p w:rsidR="00D7418F" w:rsidRPr="00FA22F5" w:rsidRDefault="00D7418F" w:rsidP="00D7418F">
      <w:pPr>
        <w:pStyle w:val="a3"/>
        <w:ind w:leftChars="0"/>
        <w:jc w:val="both"/>
        <w:rPr>
          <w:rFonts w:ascii="Times New Roman" w:eastAsia="標楷體" w:hAnsi="Times New Roman" w:cs="Times New Roman"/>
          <w:color w:val="000000"/>
          <w:szCs w:val="24"/>
        </w:rPr>
      </w:pPr>
      <w:r w:rsidRPr="006C7EB5">
        <w:rPr>
          <w:rFonts w:ascii="Times New Roman" w:eastAsia="標楷體" w:hAnsi="Times New Roman" w:cs="Times New Roman"/>
          <w:color w:val="000000"/>
          <w:szCs w:val="24"/>
        </w:rPr>
        <w:t>教育部高等教育深耕計畫子計畫</w:t>
      </w:r>
      <w:r w:rsidRPr="006C7EB5">
        <w:rPr>
          <w:rFonts w:ascii="Times New Roman" w:eastAsia="標楷體" w:hAnsi="Times New Roman" w:cs="Times New Roman"/>
          <w:color w:val="000000"/>
          <w:szCs w:val="24"/>
        </w:rPr>
        <w:t>1</w:t>
      </w:r>
      <w:r w:rsidRPr="006C7EB5">
        <w:rPr>
          <w:rFonts w:ascii="Times New Roman" w:eastAsia="標楷體" w:hAnsi="Times New Roman" w:cs="Times New Roman"/>
          <w:color w:val="000000"/>
          <w:szCs w:val="24"/>
        </w:rPr>
        <w:t>：「五力全開」創新教學計畫</w:t>
      </w:r>
      <w:r>
        <w:rPr>
          <w:rFonts w:ascii="Times New Roman" w:eastAsia="標楷體" w:hAnsi="Times New Roman" w:cs="Times New Roman" w:hint="eastAsia"/>
          <w:color w:val="000000"/>
          <w:szCs w:val="24"/>
        </w:rPr>
        <w:t>。</w:t>
      </w:r>
    </w:p>
    <w:p w:rsidR="00D7418F" w:rsidRPr="00796633" w:rsidRDefault="00D7418F" w:rsidP="00D7418F">
      <w:pPr>
        <w:pStyle w:val="a3"/>
        <w:numPr>
          <w:ilvl w:val="0"/>
          <w:numId w:val="22"/>
        </w:numPr>
        <w:spacing w:beforeLines="20" w:before="72" w:afterLines="20" w:after="72"/>
        <w:ind w:leftChars="0" w:left="483" w:hangingChars="201" w:hanging="483"/>
        <w:jc w:val="both"/>
        <w:rPr>
          <w:rFonts w:ascii="Times New Roman" w:eastAsia="標楷體" w:hAnsi="Times New Roman" w:cs="Times New Roman"/>
          <w:b/>
          <w:color w:val="000000"/>
          <w:szCs w:val="24"/>
        </w:rPr>
      </w:pPr>
      <w:r w:rsidRPr="00796633">
        <w:rPr>
          <w:rFonts w:ascii="Times New Roman" w:eastAsia="標楷體" w:hAnsi="Times New Roman" w:cs="Times New Roman"/>
          <w:b/>
          <w:color w:val="000000"/>
          <w:szCs w:val="24"/>
        </w:rPr>
        <w:t>計畫說明：</w:t>
      </w:r>
    </w:p>
    <w:p w:rsidR="00D7418F" w:rsidRPr="00D078C4" w:rsidRDefault="00D078C4" w:rsidP="00D078C4">
      <w:pPr>
        <w:pStyle w:val="a3"/>
        <w:numPr>
          <w:ilvl w:val="0"/>
          <w:numId w:val="23"/>
        </w:numPr>
        <w:ind w:leftChars="0" w:left="964" w:hanging="482"/>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rPr>
        <w:t>以學系為單位進行分流措施，讓學生在大一、大二修畢基礎專業課程學分，透過前期的基礎課程、核心課程讓學生逐漸清楚未來升學、就業方向，升大三時選擇合適之課程分流進路。由於本校同時具有擁有高教、技職兩大體系，本辦法將課程分流分類為以下三種型態：</w:t>
      </w:r>
    </w:p>
    <w:p w:rsidR="00D078C4" w:rsidRPr="005F3E2B" w:rsidRDefault="00D078C4" w:rsidP="00D078C4">
      <w:pPr>
        <w:pStyle w:val="a3"/>
        <w:numPr>
          <w:ilvl w:val="1"/>
          <w:numId w:val="23"/>
        </w:numPr>
        <w:ind w:leftChars="300" w:left="1203" w:hangingChars="201" w:hanging="483"/>
        <w:jc w:val="both"/>
        <w:rPr>
          <w:rFonts w:ascii="標楷體" w:eastAsia="標楷體" w:hAnsi="標楷體"/>
        </w:rPr>
      </w:pPr>
      <w:r w:rsidRPr="005F3E2B">
        <w:rPr>
          <w:rFonts w:ascii="標楷體" w:eastAsia="標楷體" w:hAnsi="標楷體" w:hint="eastAsia"/>
          <w:b/>
        </w:rPr>
        <w:t>學術型課程：</w:t>
      </w:r>
      <w:r w:rsidRPr="005F3E2B">
        <w:rPr>
          <w:rFonts w:ascii="標楷體" w:eastAsia="標楷體" w:hAnsi="標楷體" w:hint="eastAsia"/>
        </w:rPr>
        <w:t>高教端方面，規劃以攻讀碩博士班、從事學術研究為目標之相關課程。</w:t>
      </w:r>
    </w:p>
    <w:p w:rsidR="00D078C4" w:rsidRPr="005F3E2B" w:rsidRDefault="00D078C4" w:rsidP="00D078C4">
      <w:pPr>
        <w:pStyle w:val="a3"/>
        <w:numPr>
          <w:ilvl w:val="1"/>
          <w:numId w:val="23"/>
        </w:numPr>
        <w:ind w:leftChars="300" w:left="1203" w:hangingChars="201" w:hanging="483"/>
        <w:jc w:val="both"/>
        <w:rPr>
          <w:rFonts w:ascii="標楷體" w:eastAsia="標楷體" w:hAnsi="標楷體"/>
        </w:rPr>
      </w:pPr>
      <w:r w:rsidRPr="005F3E2B">
        <w:rPr>
          <w:rFonts w:ascii="標楷體" w:eastAsia="標楷體" w:hAnsi="標楷體" w:hint="eastAsia"/>
          <w:b/>
        </w:rPr>
        <w:t>實務型課程：</w:t>
      </w:r>
      <w:r w:rsidRPr="005F3E2B">
        <w:rPr>
          <w:rFonts w:ascii="標楷體" w:eastAsia="標楷體" w:hAnsi="標楷體" w:hint="eastAsia"/>
        </w:rPr>
        <w:t>高教端方面，因應產業在創新研發或專業應用方面的人才需求進行相關領域之專業教育，使學生在學期間養成紮實實務能力。</w:t>
      </w:r>
    </w:p>
    <w:p w:rsidR="00D078C4" w:rsidRDefault="00D078C4" w:rsidP="00D078C4">
      <w:pPr>
        <w:pStyle w:val="a3"/>
        <w:numPr>
          <w:ilvl w:val="1"/>
          <w:numId w:val="23"/>
        </w:numPr>
        <w:ind w:leftChars="300" w:left="1203" w:hangingChars="201" w:hanging="483"/>
        <w:jc w:val="both"/>
        <w:rPr>
          <w:rFonts w:ascii="標楷體" w:eastAsia="標楷體" w:hAnsi="標楷體"/>
        </w:rPr>
      </w:pPr>
      <w:r w:rsidRPr="005F3E2B">
        <w:rPr>
          <w:rFonts w:ascii="標楷體" w:eastAsia="標楷體" w:hAnsi="標楷體" w:hint="eastAsia"/>
          <w:b/>
        </w:rPr>
        <w:t>實務型課程模組：</w:t>
      </w:r>
      <w:r w:rsidRPr="005F3E2B">
        <w:rPr>
          <w:rFonts w:ascii="標楷體" w:eastAsia="標楷體" w:hAnsi="標楷體" w:hint="eastAsia"/>
        </w:rPr>
        <w:t>技職端方面，學生根據性向與專長選擇不同的「實務型課程模組」，課程安排上強調與產企業密切合作模式。</w:t>
      </w:r>
    </w:p>
    <w:p w:rsidR="00D078C4" w:rsidRPr="00D078C4" w:rsidRDefault="00D078C4" w:rsidP="00F907B2">
      <w:pPr>
        <w:pStyle w:val="a3"/>
        <w:spacing w:beforeLines="20" w:before="72" w:afterLines="20" w:after="72"/>
        <w:ind w:leftChars="0" w:left="960"/>
        <w:jc w:val="both"/>
        <w:rPr>
          <w:rFonts w:ascii="Times New Roman" w:eastAsia="標楷體" w:hAnsi="Times New Roman" w:cs="Times New Roman"/>
          <w:b/>
          <w:color w:val="000000"/>
          <w:szCs w:val="24"/>
        </w:rPr>
      </w:pPr>
      <w:r w:rsidRPr="00D078C4">
        <w:rPr>
          <w:rFonts w:ascii="Times New Roman" w:eastAsia="標楷體" w:hAnsi="Times New Roman" w:cs="Times New Roman" w:hint="eastAsia"/>
        </w:rPr>
        <w:t>學系課程分流規劃須與學生畢業後的職涯密切結合，學生可及早選擇走向學術研究或專業實務；另一方面，也能激發不同特質學生的學習動機，清楚了解為何而學及所學為何，學系逐年根據學生的學習成效修正配置出符合學生學習需求以及與產業現況連結的課程內容</w:t>
      </w:r>
      <w:r w:rsidR="00F907B2" w:rsidRPr="00D078C4">
        <w:rPr>
          <w:rFonts w:ascii="Times New Roman" w:eastAsia="標楷體" w:hAnsi="Times New Roman" w:cs="Times New Roman" w:hint="eastAsia"/>
          <w:color w:val="000000"/>
          <w:szCs w:val="24"/>
        </w:rPr>
        <w:t>；經由課程分流實施，讓「學術」與「實務」確實分流，完善學系之課程架構</w:t>
      </w:r>
      <w:r w:rsidR="00F907B2">
        <w:rPr>
          <w:rFonts w:ascii="Times New Roman" w:eastAsia="標楷體" w:hAnsi="Times New Roman" w:cs="Times New Roman" w:hint="eastAsia"/>
          <w:color w:val="000000"/>
          <w:szCs w:val="24"/>
        </w:rPr>
        <w:t>。</w:t>
      </w:r>
    </w:p>
    <w:p w:rsidR="00D7418F" w:rsidRPr="00796633" w:rsidRDefault="00D7418F" w:rsidP="00D078C4">
      <w:pPr>
        <w:pStyle w:val="a3"/>
        <w:numPr>
          <w:ilvl w:val="0"/>
          <w:numId w:val="22"/>
        </w:numPr>
        <w:spacing w:beforeLines="20" w:before="72" w:afterLines="20" w:after="72"/>
        <w:ind w:leftChars="0" w:left="483" w:hangingChars="201" w:hanging="483"/>
        <w:jc w:val="both"/>
        <w:rPr>
          <w:rFonts w:ascii="Times New Roman" w:eastAsia="標楷體" w:hAnsi="Times New Roman" w:cs="Times New Roman"/>
          <w:b/>
          <w:color w:val="000000"/>
          <w:szCs w:val="24"/>
        </w:rPr>
      </w:pPr>
      <w:r w:rsidRPr="00796633">
        <w:rPr>
          <w:rFonts w:ascii="Times New Roman" w:eastAsia="標楷體" w:hAnsi="Times New Roman" w:cs="Times New Roman" w:hint="eastAsia"/>
          <w:b/>
          <w:color w:val="000000"/>
          <w:szCs w:val="24"/>
        </w:rPr>
        <w:t>實施內容</w:t>
      </w:r>
      <w:r w:rsidRPr="00796633">
        <w:rPr>
          <w:rFonts w:ascii="Times New Roman" w:eastAsia="標楷體" w:hAnsi="Times New Roman" w:cs="Times New Roman"/>
          <w:b/>
          <w:color w:val="000000"/>
          <w:szCs w:val="24"/>
        </w:rPr>
        <w:t>：</w:t>
      </w:r>
    </w:p>
    <w:p w:rsidR="00D078C4" w:rsidRPr="00D078C4" w:rsidRDefault="00D078C4" w:rsidP="00D078C4">
      <w:pPr>
        <w:pStyle w:val="a3"/>
        <w:numPr>
          <w:ilvl w:val="1"/>
          <w:numId w:val="22"/>
        </w:numPr>
        <w:spacing w:beforeLines="20" w:before="72" w:afterLines="20" w:after="72"/>
        <w:ind w:leftChars="0"/>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b/>
        </w:rPr>
        <w:t>【流程ㄧ】學系自我定位：</w:t>
      </w:r>
      <w:r>
        <w:rPr>
          <w:rFonts w:ascii="Times New Roman" w:eastAsia="標楷體" w:hAnsi="Times New Roman" w:cs="Times New Roman" w:hint="eastAsia"/>
        </w:rPr>
        <w:t>學系召開系務會議盤點</w:t>
      </w:r>
      <w:r w:rsidRPr="00D078C4">
        <w:rPr>
          <w:rFonts w:ascii="Times New Roman" w:eastAsia="標楷體" w:hAnsi="Times New Roman" w:cs="Times New Roman" w:hint="eastAsia"/>
        </w:rPr>
        <w:t>「學系師資背景專長」及「學校發展</w:t>
      </w:r>
      <w:r>
        <w:rPr>
          <w:rFonts w:ascii="Times New Roman" w:eastAsia="標楷體" w:hAnsi="Times New Roman" w:cs="Times New Roman" w:hint="eastAsia"/>
        </w:rPr>
        <w:t>屬性」，參酌「學生能力特質」和「專業領域之職業人力需求狀況」進行</w:t>
      </w:r>
      <w:r w:rsidRPr="00D078C4">
        <w:rPr>
          <w:rFonts w:ascii="Times New Roman" w:eastAsia="標楷體" w:hAnsi="Times New Roman" w:cs="Times New Roman" w:hint="eastAsia"/>
        </w:rPr>
        <w:t>綜合研判，達成自我適性定位之共識。</w:t>
      </w:r>
    </w:p>
    <w:p w:rsidR="00D078C4" w:rsidRDefault="00F907B2" w:rsidP="00D078C4">
      <w:pPr>
        <w:pStyle w:val="a3"/>
        <w:numPr>
          <w:ilvl w:val="1"/>
          <w:numId w:val="22"/>
        </w:numPr>
        <w:spacing w:beforeLines="20" w:before="72" w:afterLines="20" w:after="72"/>
        <w:ind w:leftChars="0"/>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b/>
          <w:color w:val="000000"/>
          <w:szCs w:val="24"/>
        </w:rPr>
        <w:t>【流程二】</w:t>
      </w:r>
      <w:r>
        <w:rPr>
          <w:rFonts w:ascii="Times New Roman" w:eastAsia="標楷體" w:hAnsi="Times New Roman" w:cs="Times New Roman" w:hint="eastAsia"/>
          <w:b/>
          <w:color w:val="000000"/>
          <w:szCs w:val="24"/>
        </w:rPr>
        <w:t>產學</w:t>
      </w:r>
      <w:r w:rsidRPr="00D078C4">
        <w:rPr>
          <w:rFonts w:ascii="Times New Roman" w:eastAsia="標楷體" w:hAnsi="Times New Roman" w:cs="Times New Roman" w:hint="eastAsia"/>
          <w:b/>
          <w:color w:val="000000"/>
          <w:szCs w:val="24"/>
        </w:rPr>
        <w:t>策略聯盟：</w:t>
      </w:r>
      <w:r w:rsidRPr="00D078C4">
        <w:rPr>
          <w:rFonts w:ascii="Times New Roman" w:eastAsia="標楷體" w:hAnsi="Times New Roman" w:cs="Times New Roman" w:hint="eastAsia"/>
          <w:color w:val="000000"/>
          <w:szCs w:val="24"/>
        </w:rPr>
        <w:t>尋求與適性產業合作，經由產學共構的合作平台，一方面</w:t>
      </w:r>
      <w:r>
        <w:rPr>
          <w:rFonts w:ascii="Times New Roman" w:eastAsia="標楷體" w:hAnsi="Times New Roman" w:cs="Times New Roman" w:hint="eastAsia"/>
          <w:color w:val="000000"/>
          <w:szCs w:val="24"/>
        </w:rPr>
        <w:t>引進業界專家協同教學，指導學生實務技能；一方面提供學生產業參訪觀摩或實習之機會</w:t>
      </w:r>
      <w:r w:rsidRPr="00D078C4">
        <w:rPr>
          <w:rFonts w:ascii="Times New Roman" w:eastAsia="標楷體" w:hAnsi="Times New Roman" w:cs="Times New Roman" w:hint="eastAsia"/>
          <w:color w:val="000000"/>
          <w:szCs w:val="24"/>
        </w:rPr>
        <w:t>，厚植職場就業競爭力。</w:t>
      </w:r>
    </w:p>
    <w:p w:rsidR="00F907B2" w:rsidRPr="00D078C4" w:rsidRDefault="00F907B2" w:rsidP="00D078C4">
      <w:pPr>
        <w:pStyle w:val="a3"/>
        <w:numPr>
          <w:ilvl w:val="1"/>
          <w:numId w:val="22"/>
        </w:numPr>
        <w:spacing w:beforeLines="20" w:before="72" w:afterLines="20" w:after="72"/>
        <w:ind w:leftChars="0"/>
        <w:jc w:val="both"/>
        <w:rPr>
          <w:rFonts w:ascii="Times New Roman" w:eastAsia="標楷體" w:hAnsi="Times New Roman" w:cs="Times New Roman"/>
          <w:color w:val="000000"/>
          <w:szCs w:val="24"/>
        </w:rPr>
      </w:pPr>
      <w:r w:rsidRPr="00D078C4">
        <w:rPr>
          <w:rFonts w:ascii="Times New Roman" w:eastAsia="標楷體" w:hAnsi="Times New Roman" w:cs="Times New Roman" w:hint="eastAsia"/>
          <w:b/>
          <w:color w:val="000000"/>
          <w:szCs w:val="24"/>
        </w:rPr>
        <w:t>【流程三】</w:t>
      </w:r>
      <w:r>
        <w:rPr>
          <w:rFonts w:ascii="Times New Roman" w:eastAsia="標楷體" w:hAnsi="Times New Roman" w:cs="Times New Roman" w:hint="eastAsia"/>
          <w:b/>
          <w:color w:val="000000"/>
          <w:szCs w:val="24"/>
        </w:rPr>
        <w:t>發展學系課程分流模組人才培育架構圖</w:t>
      </w:r>
      <w:r w:rsidRPr="00D078C4">
        <w:rPr>
          <w:rFonts w:ascii="Times New Roman" w:eastAsia="標楷體" w:hAnsi="Times New Roman" w:cs="Times New Roman" w:hint="eastAsia"/>
          <w:b/>
          <w:color w:val="000000"/>
          <w:szCs w:val="24"/>
        </w:rPr>
        <w:t>：</w:t>
      </w:r>
      <w:r>
        <w:rPr>
          <w:rFonts w:ascii="Times New Roman" w:eastAsia="標楷體" w:hAnsi="Times New Roman" w:cs="Times New Roman" w:hint="eastAsia"/>
          <w:color w:val="000000"/>
          <w:szCs w:val="24"/>
        </w:rPr>
        <w:t>檢視學系課程規劃，發展學系專屬之「</w:t>
      </w:r>
      <w:r w:rsidRPr="00F907B2">
        <w:rPr>
          <w:rFonts w:ascii="Times New Roman" w:eastAsia="標楷體" w:hAnsi="Times New Roman" w:cs="Times New Roman" w:hint="eastAsia"/>
          <w:color w:val="000000"/>
          <w:szCs w:val="24"/>
        </w:rPr>
        <w:t>課程分流模組人才培育架構圖</w:t>
      </w:r>
      <w:r>
        <w:rPr>
          <w:rFonts w:ascii="Times New Roman" w:eastAsia="標楷體" w:hAnsi="Times New Roman" w:cs="Times New Roman" w:hint="eastAsia"/>
          <w:color w:val="000000"/>
          <w:szCs w:val="24"/>
        </w:rPr>
        <w:t>」，架構圖之課程模組、核心能力、職場角色之間的關聯性應緊密扣合</w:t>
      </w:r>
      <w:r w:rsidRPr="00D078C4">
        <w:rPr>
          <w:rFonts w:ascii="Times New Roman" w:eastAsia="標楷體" w:hAnsi="Times New Roman" w:cs="Times New Roman" w:hint="eastAsia"/>
        </w:rPr>
        <w:t>，期能讓學生</w:t>
      </w:r>
      <w:r>
        <w:rPr>
          <w:rFonts w:ascii="Times New Roman" w:eastAsia="標楷體" w:hAnsi="Times New Roman" w:cs="Times New Roman" w:hint="eastAsia"/>
        </w:rPr>
        <w:t>的</w:t>
      </w:r>
      <w:r w:rsidRPr="00D078C4">
        <w:rPr>
          <w:rFonts w:ascii="Times New Roman" w:eastAsia="標楷體" w:hAnsi="Times New Roman" w:cs="Times New Roman" w:hint="eastAsia"/>
        </w:rPr>
        <w:t>專業</w:t>
      </w:r>
      <w:r>
        <w:rPr>
          <w:rFonts w:ascii="Times New Roman" w:eastAsia="標楷體" w:hAnsi="Times New Roman" w:cs="Times New Roman" w:hint="eastAsia"/>
        </w:rPr>
        <w:t>能力養成與職場人力需求對接</w:t>
      </w:r>
      <w:r w:rsidRPr="00D078C4">
        <w:rPr>
          <w:rFonts w:ascii="Times New Roman" w:eastAsia="標楷體" w:hAnsi="Times New Roman" w:cs="Times New Roman" w:hint="eastAsia"/>
        </w:rPr>
        <w:t>，落實學以致用，提升就業競爭力。</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b/>
          <w:color w:val="000000"/>
          <w:szCs w:val="24"/>
        </w:rPr>
        <w:t>補助對象：</w:t>
      </w:r>
    </w:p>
    <w:p w:rsidR="00D7418F" w:rsidRDefault="00A868FA" w:rsidP="00E801E8">
      <w:pPr>
        <w:pStyle w:val="a3"/>
        <w:ind w:leftChars="0"/>
        <w:jc w:val="both"/>
        <w:rPr>
          <w:rFonts w:ascii="Times New Roman" w:eastAsia="標楷體" w:hAnsi="Times New Roman" w:cs="Times New Roman"/>
          <w:color w:val="000000"/>
          <w:szCs w:val="24"/>
        </w:rPr>
      </w:pPr>
      <w:r w:rsidRPr="006C7EB5">
        <w:rPr>
          <w:rFonts w:ascii="Times New Roman" w:eastAsia="標楷體" w:hAnsi="Times New Roman" w:cs="Times New Roman"/>
          <w:color w:val="000000"/>
          <w:szCs w:val="24"/>
        </w:rPr>
        <w:t>本校</w:t>
      </w:r>
      <w:r>
        <w:rPr>
          <w:rFonts w:ascii="Times New Roman" w:eastAsia="標楷體" w:hAnsi="Times New Roman" w:cs="Times New Roman" w:hint="eastAsia"/>
        </w:rPr>
        <w:t>日間部</w:t>
      </w:r>
      <w:r w:rsidR="008637B1">
        <w:rPr>
          <w:rFonts w:ascii="Times New Roman" w:eastAsia="標楷體" w:hAnsi="Times New Roman" w:cs="Times New Roman" w:hint="eastAsia"/>
        </w:rPr>
        <w:t>學系。</w:t>
      </w:r>
      <w:r w:rsidR="008637B1" w:rsidRPr="008637B1">
        <w:rPr>
          <w:rFonts w:ascii="Times New Roman" w:eastAsia="標楷體" w:hAnsi="Times New Roman" w:cs="Times New Roman" w:hint="eastAsia"/>
        </w:rPr>
        <w:t>以學系為單位，由系主任擔任計畫主持人統籌計畫申請，並由學系教師所組成之「課程分流推動小組」擔任計畫協同主持人</w:t>
      </w:r>
      <w:r w:rsidR="008637B1">
        <w:rPr>
          <w:rFonts w:ascii="Times New Roman" w:eastAsia="標楷體" w:hAnsi="Times New Roman" w:cs="Times New Roman" w:hint="eastAsia"/>
        </w:rPr>
        <w:t>。</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b/>
          <w:color w:val="000000"/>
          <w:szCs w:val="24"/>
        </w:rPr>
        <w:t>經費補助：</w:t>
      </w:r>
    </w:p>
    <w:p w:rsidR="00E801E8" w:rsidRDefault="00D7418F" w:rsidP="008637B1">
      <w:pPr>
        <w:pStyle w:val="a3"/>
        <w:numPr>
          <w:ilvl w:val="0"/>
          <w:numId w:val="26"/>
        </w:numPr>
        <w:ind w:leftChars="0"/>
        <w:jc w:val="both"/>
        <w:rPr>
          <w:rFonts w:ascii="Times New Roman" w:eastAsia="標楷體" w:hAnsi="Times New Roman" w:cs="Times New Roman"/>
        </w:rPr>
      </w:pPr>
      <w:r>
        <w:rPr>
          <w:rFonts w:ascii="Times New Roman" w:eastAsia="標楷體" w:hAnsi="Times New Roman" w:cs="Times New Roman" w:hint="eastAsia"/>
          <w:color w:val="000000"/>
          <w:szCs w:val="24"/>
        </w:rPr>
        <w:lastRenderedPageBreak/>
        <w:t>由高等教育深耕計畫補助</w:t>
      </w:r>
      <w:r w:rsidR="00E801E8">
        <w:rPr>
          <w:rFonts w:ascii="Times New Roman" w:eastAsia="標楷體" w:hAnsi="Times New Roman" w:cs="Times New Roman" w:hint="eastAsia"/>
        </w:rPr>
        <w:t>每案</w:t>
      </w:r>
      <w:r w:rsidR="008637B1">
        <w:rPr>
          <w:rFonts w:ascii="Times New Roman" w:eastAsia="標楷體" w:hAnsi="Times New Roman" w:cs="Times New Roman" w:hint="eastAsia"/>
        </w:rPr>
        <w:t>$2</w:t>
      </w:r>
      <w:r w:rsidR="00E801E8">
        <w:rPr>
          <w:rFonts w:ascii="Times New Roman" w:eastAsia="標楷體" w:hAnsi="Times New Roman" w:cs="Times New Roman" w:hint="eastAsia"/>
        </w:rPr>
        <w:t>0</w:t>
      </w:r>
      <w:r w:rsidR="00E801E8" w:rsidRPr="00B85909">
        <w:rPr>
          <w:rFonts w:ascii="Times New Roman" w:eastAsia="標楷體" w:hAnsi="Times New Roman" w:cs="Times New Roman" w:hint="eastAsia"/>
        </w:rPr>
        <w:t>0,000</w:t>
      </w:r>
      <w:r w:rsidR="00E801E8" w:rsidRPr="00B85909">
        <w:rPr>
          <w:rFonts w:ascii="Times New Roman" w:eastAsia="標楷體" w:hAnsi="Times New Roman" w:cs="Times New Roman" w:hint="eastAsia"/>
        </w:rPr>
        <w:t>元</w:t>
      </w:r>
      <w:r w:rsidR="00E801E8">
        <w:rPr>
          <w:rFonts w:ascii="Times New Roman" w:eastAsia="標楷體" w:hAnsi="Times New Roman" w:cs="Times New Roman" w:hint="eastAsia"/>
        </w:rPr>
        <w:t>整為上限</w:t>
      </w:r>
      <w:r w:rsidR="008637B1" w:rsidRPr="008637B1">
        <w:rPr>
          <w:rFonts w:ascii="Times New Roman" w:eastAsia="標楷體" w:hAnsi="Times New Roman" w:cs="Times New Roman" w:hint="eastAsia"/>
        </w:rPr>
        <w:t>(</w:t>
      </w:r>
      <w:r w:rsidR="008637B1">
        <w:rPr>
          <w:rFonts w:ascii="Times New Roman" w:eastAsia="標楷體" w:hAnsi="Times New Roman" w:cs="Times New Roman" w:hint="eastAsia"/>
        </w:rPr>
        <w:t>內</w:t>
      </w:r>
      <w:r w:rsidR="008637B1" w:rsidRPr="008637B1">
        <w:rPr>
          <w:rFonts w:ascii="Times New Roman" w:eastAsia="標楷體" w:hAnsi="Times New Roman" w:cs="Times New Roman" w:hint="eastAsia"/>
        </w:rPr>
        <w:t>含</w:t>
      </w:r>
      <w:r w:rsidR="008637B1">
        <w:rPr>
          <w:rFonts w:ascii="Times New Roman" w:eastAsia="標楷體" w:hAnsi="Times New Roman" w:cs="Times New Roman" w:hint="eastAsia"/>
        </w:rPr>
        <w:t>業界專家</w:t>
      </w:r>
      <w:r w:rsidR="008637B1" w:rsidRPr="008637B1">
        <w:rPr>
          <w:rFonts w:ascii="Times New Roman" w:eastAsia="標楷體" w:hAnsi="Times New Roman" w:cs="Times New Roman" w:hint="eastAsia"/>
        </w:rPr>
        <w:t>協同教學</w:t>
      </w:r>
      <w:r w:rsidR="008637B1">
        <w:rPr>
          <w:rFonts w:ascii="Times New Roman" w:eastAsia="標楷體" w:hAnsi="Times New Roman" w:cs="Times New Roman" w:hint="eastAsia"/>
        </w:rPr>
        <w:t>授課</w:t>
      </w:r>
      <w:r w:rsidR="008637B1" w:rsidRPr="008637B1">
        <w:rPr>
          <w:rFonts w:ascii="Times New Roman" w:eastAsia="標楷體" w:hAnsi="Times New Roman" w:cs="Times New Roman" w:hint="eastAsia"/>
        </w:rPr>
        <w:t>鐘點費</w:t>
      </w:r>
      <w:r w:rsidR="008637B1">
        <w:rPr>
          <w:rFonts w:ascii="Times New Roman" w:eastAsia="標楷體" w:hAnsi="Times New Roman" w:cs="Times New Roman" w:hint="eastAsia"/>
        </w:rPr>
        <w:t>$</w:t>
      </w:r>
      <w:r w:rsidR="008637B1" w:rsidRPr="008637B1">
        <w:rPr>
          <w:rFonts w:ascii="Times New Roman" w:eastAsia="標楷體" w:hAnsi="Times New Roman" w:cs="Times New Roman" w:hint="eastAsia"/>
        </w:rPr>
        <w:t>50,000</w:t>
      </w:r>
      <w:r w:rsidR="008637B1">
        <w:rPr>
          <w:rFonts w:ascii="Times New Roman" w:eastAsia="標楷體" w:hAnsi="Times New Roman" w:cs="Times New Roman" w:hint="eastAsia"/>
        </w:rPr>
        <w:t>元整為上限</w:t>
      </w:r>
      <w:r w:rsidR="008637B1">
        <w:rPr>
          <w:rFonts w:ascii="Times New Roman" w:eastAsia="標楷體" w:hAnsi="Times New Roman" w:cs="Times New Roman" w:hint="eastAsia"/>
        </w:rPr>
        <w:t>)</w:t>
      </w:r>
      <w:r w:rsidR="00E801E8">
        <w:rPr>
          <w:rFonts w:ascii="Times New Roman" w:eastAsia="標楷體" w:hAnsi="Times New Roman" w:cs="Times New Roman" w:hint="eastAsia"/>
        </w:rPr>
        <w:t>；支用項目</w:t>
      </w:r>
      <w:r w:rsidR="00E801E8" w:rsidRPr="00E801E8">
        <w:rPr>
          <w:rFonts w:ascii="Times New Roman" w:eastAsia="標楷體" w:hAnsi="Times New Roman" w:cs="Times New Roman" w:hint="eastAsia"/>
        </w:rPr>
        <w:t>依「教育部補助及委辦經費核撥結報作業要點」辦理</w:t>
      </w:r>
      <w:r w:rsidR="00465ACB">
        <w:rPr>
          <w:rFonts w:ascii="Times New Roman" w:eastAsia="標楷體" w:hAnsi="Times New Roman" w:cs="Times New Roman" w:hint="eastAsia"/>
        </w:rPr>
        <w:t>，</w:t>
      </w:r>
      <w:r w:rsidR="00E801E8" w:rsidRPr="00E801E8">
        <w:rPr>
          <w:rFonts w:ascii="Times New Roman" w:eastAsia="標楷體" w:hAnsi="Times New Roman" w:cs="Times New Roman" w:hint="eastAsia"/>
        </w:rPr>
        <w:t>。</w:t>
      </w:r>
    </w:p>
    <w:p w:rsidR="00761120" w:rsidRDefault="00761120" w:rsidP="00761120">
      <w:pPr>
        <w:pStyle w:val="a3"/>
        <w:numPr>
          <w:ilvl w:val="0"/>
          <w:numId w:val="26"/>
        </w:numPr>
        <w:ind w:leftChars="0"/>
        <w:jc w:val="both"/>
        <w:rPr>
          <w:rFonts w:ascii="Times New Roman" w:eastAsia="標楷體" w:hAnsi="Times New Roman" w:cs="Times New Roman"/>
          <w:color w:val="000000"/>
          <w:szCs w:val="24"/>
        </w:rPr>
      </w:pPr>
      <w:r w:rsidRPr="00B85909">
        <w:rPr>
          <w:rFonts w:ascii="Times New Roman" w:eastAsia="標楷體" w:hAnsi="Times New Roman" w:cs="Times New Roman" w:hint="eastAsia"/>
        </w:rPr>
        <w:t>本計畫僅得編列經常門補助</w:t>
      </w:r>
      <w:r>
        <w:rPr>
          <w:rFonts w:ascii="Times New Roman" w:eastAsia="標楷體" w:hAnsi="Times New Roman" w:cs="Times New Roman" w:hint="eastAsia"/>
        </w:rPr>
        <w:t>項目</w:t>
      </w:r>
      <w:r w:rsidRPr="00B85909">
        <w:rPr>
          <w:rFonts w:ascii="Times New Roman" w:eastAsia="標楷體" w:hAnsi="Times New Roman" w:cs="Times New Roman" w:hint="eastAsia"/>
        </w:rPr>
        <w:t>，請依</w:t>
      </w:r>
      <w:r>
        <w:rPr>
          <w:rFonts w:ascii="Times New Roman" w:eastAsia="標楷體" w:hAnsi="Times New Roman" w:cs="Times New Roman" w:hint="eastAsia"/>
        </w:rPr>
        <w:t>「</w:t>
      </w:r>
      <w:r w:rsidRPr="00B85909">
        <w:rPr>
          <w:rFonts w:ascii="Times New Roman" w:eastAsia="標楷體" w:hAnsi="Times New Roman" w:cs="Times New Roman" w:hint="eastAsia"/>
        </w:rPr>
        <w:t>經費概算表</w:t>
      </w:r>
      <w:r>
        <w:rPr>
          <w:rFonts w:ascii="Times New Roman" w:eastAsia="標楷體" w:hAnsi="Times New Roman" w:cs="Times New Roman" w:hint="eastAsia"/>
        </w:rPr>
        <w:t>」詳實</w:t>
      </w:r>
      <w:r w:rsidRPr="00B85909">
        <w:rPr>
          <w:rFonts w:ascii="Times New Roman" w:eastAsia="標楷體" w:hAnsi="Times New Roman" w:cs="Times New Roman" w:hint="eastAsia"/>
        </w:rPr>
        <w:t>填寫。</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hint="eastAsia"/>
          <w:b/>
          <w:color w:val="000000"/>
          <w:szCs w:val="24"/>
        </w:rPr>
        <w:t>申請辦法：</w:t>
      </w:r>
    </w:p>
    <w:p w:rsidR="00465ACB" w:rsidRPr="0014024A" w:rsidRDefault="00465ACB" w:rsidP="0014024A">
      <w:pPr>
        <w:pStyle w:val="a3"/>
        <w:ind w:leftChars="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學系</w:t>
      </w:r>
      <w:r w:rsidR="00A868FA">
        <w:rPr>
          <w:rFonts w:ascii="Times New Roman" w:eastAsia="標楷體" w:hAnsi="Times New Roman" w:cs="Times New Roman" w:hint="eastAsia"/>
          <w:color w:val="000000"/>
          <w:szCs w:val="24"/>
        </w:rPr>
        <w:t>提具「計畫申請書」</w:t>
      </w:r>
      <w:r w:rsidR="009428AC" w:rsidRPr="009A5899">
        <w:rPr>
          <w:rFonts w:ascii="Times New Roman" w:eastAsia="標楷體" w:hAnsi="Times New Roman" w:cs="Times New Roman" w:hint="eastAsia"/>
          <w:color w:val="000000"/>
          <w:szCs w:val="24"/>
          <w:highlight w:val="yellow"/>
        </w:rPr>
        <w:t>【附件</w:t>
      </w:r>
      <w:r w:rsidR="008F5ACD">
        <w:rPr>
          <w:rFonts w:ascii="Times New Roman" w:eastAsia="標楷體" w:hAnsi="Times New Roman" w:cs="Times New Roman" w:hint="eastAsia"/>
          <w:color w:val="000000"/>
          <w:szCs w:val="24"/>
          <w:highlight w:val="yellow"/>
        </w:rPr>
        <w:t>1</w:t>
      </w:r>
      <w:r w:rsidR="009428AC" w:rsidRPr="009A5899">
        <w:rPr>
          <w:rFonts w:ascii="Times New Roman" w:eastAsia="標楷體" w:hAnsi="Times New Roman" w:cs="Times New Roman" w:hint="eastAsia"/>
          <w:color w:val="000000"/>
          <w:szCs w:val="24"/>
          <w:highlight w:val="yellow"/>
        </w:rPr>
        <w:t>】</w:t>
      </w:r>
      <w:r w:rsidR="00A868FA" w:rsidRPr="0014024A">
        <w:rPr>
          <w:rFonts w:ascii="Times New Roman" w:eastAsia="標楷體" w:hAnsi="Times New Roman" w:cs="Times New Roman" w:hint="eastAsia"/>
          <w:b/>
          <w:color w:val="000000"/>
          <w:szCs w:val="24"/>
        </w:rPr>
        <w:t>w</w:t>
      </w:r>
      <w:r w:rsidR="00A868FA" w:rsidRPr="0014024A">
        <w:rPr>
          <w:rFonts w:ascii="Times New Roman" w:eastAsia="標楷體" w:hAnsi="Times New Roman" w:cs="Times New Roman"/>
          <w:b/>
          <w:color w:val="000000"/>
          <w:szCs w:val="24"/>
        </w:rPr>
        <w:t>ord</w:t>
      </w:r>
      <w:r w:rsidR="00A868FA" w:rsidRPr="0014024A">
        <w:rPr>
          <w:rFonts w:ascii="Times New Roman" w:eastAsia="標楷體" w:hAnsi="Times New Roman" w:cs="Times New Roman" w:hint="eastAsia"/>
          <w:b/>
          <w:color w:val="000000"/>
          <w:szCs w:val="24"/>
        </w:rPr>
        <w:t>電子檔</w:t>
      </w:r>
      <w:r w:rsidR="00A868FA">
        <w:rPr>
          <w:rFonts w:ascii="Times New Roman" w:eastAsia="標楷體" w:hAnsi="Times New Roman" w:cs="Times New Roman" w:hint="eastAsia"/>
          <w:color w:val="000000"/>
          <w:szCs w:val="24"/>
        </w:rPr>
        <w:t>和</w:t>
      </w:r>
      <w:r w:rsidR="00A868FA" w:rsidRPr="0014024A">
        <w:rPr>
          <w:rFonts w:ascii="Times New Roman" w:eastAsia="標楷體" w:hAnsi="Times New Roman" w:cs="Times New Roman" w:hint="eastAsia"/>
          <w:b/>
          <w:color w:val="000000"/>
          <w:szCs w:val="24"/>
        </w:rPr>
        <w:t>核章紙本</w:t>
      </w:r>
      <w:r w:rsidR="0014024A" w:rsidRPr="0014024A">
        <w:rPr>
          <w:rFonts w:ascii="Times New Roman" w:eastAsia="標楷體" w:hAnsi="Times New Roman" w:cs="Times New Roman" w:hint="eastAsia"/>
          <w:b/>
          <w:color w:val="000000"/>
          <w:szCs w:val="24"/>
        </w:rPr>
        <w:t>1</w:t>
      </w:r>
      <w:r w:rsidR="0014024A" w:rsidRPr="0014024A">
        <w:rPr>
          <w:rFonts w:ascii="Times New Roman" w:eastAsia="標楷體" w:hAnsi="Times New Roman" w:cs="Times New Roman" w:hint="eastAsia"/>
          <w:b/>
          <w:color w:val="000000"/>
          <w:szCs w:val="24"/>
        </w:rPr>
        <w:t>份</w:t>
      </w:r>
      <w:r w:rsidR="00A868FA">
        <w:rPr>
          <w:rFonts w:ascii="Times New Roman" w:eastAsia="標楷體" w:hAnsi="Times New Roman" w:cs="Times New Roman" w:hint="eastAsia"/>
          <w:color w:val="000000"/>
          <w:szCs w:val="24"/>
        </w:rPr>
        <w:t>，</w:t>
      </w:r>
      <w:r w:rsidR="0014024A" w:rsidRPr="0014024A">
        <w:rPr>
          <w:rFonts w:ascii="Times New Roman" w:eastAsia="標楷體" w:hAnsi="Times New Roman" w:cs="Times New Roman" w:hint="eastAsia"/>
          <w:color w:val="0000FF"/>
          <w:szCs w:val="24"/>
        </w:rPr>
        <w:t>107-2</w:t>
      </w:r>
      <w:r w:rsidR="0014024A" w:rsidRPr="0014024A">
        <w:rPr>
          <w:rFonts w:ascii="Times New Roman" w:eastAsia="標楷體" w:hAnsi="Times New Roman" w:cs="Times New Roman" w:hint="eastAsia"/>
          <w:color w:val="0000FF"/>
          <w:szCs w:val="24"/>
        </w:rPr>
        <w:t>申請案</w:t>
      </w:r>
      <w:r w:rsidR="0014024A">
        <w:rPr>
          <w:rFonts w:ascii="Times New Roman" w:eastAsia="標楷體" w:hAnsi="Times New Roman" w:cs="Times New Roman" w:hint="eastAsia"/>
          <w:color w:val="000000"/>
          <w:szCs w:val="24"/>
        </w:rPr>
        <w:t>請於</w:t>
      </w:r>
      <w:r w:rsidRPr="00796633">
        <w:rPr>
          <w:rFonts w:ascii="Times New Roman" w:eastAsia="標楷體" w:hAnsi="Times New Roman" w:cs="Times New Roman" w:hint="eastAsia"/>
          <w:color w:val="FF0000"/>
          <w:szCs w:val="24"/>
        </w:rPr>
        <w:t>108</w:t>
      </w:r>
      <w:r w:rsidRPr="00796633">
        <w:rPr>
          <w:rFonts w:ascii="Times New Roman" w:eastAsia="標楷體" w:hAnsi="Times New Roman" w:cs="Times New Roman" w:hint="eastAsia"/>
          <w:color w:val="FF0000"/>
          <w:szCs w:val="24"/>
        </w:rPr>
        <w:t>年</w:t>
      </w:r>
      <w:r w:rsidR="0014024A">
        <w:rPr>
          <w:rFonts w:ascii="Times New Roman" w:eastAsia="標楷體" w:hAnsi="Times New Roman" w:cs="Times New Roman" w:hint="eastAsia"/>
          <w:color w:val="FF0000"/>
          <w:szCs w:val="24"/>
        </w:rPr>
        <w:t>2</w:t>
      </w:r>
      <w:r w:rsidRPr="00796633">
        <w:rPr>
          <w:rFonts w:ascii="Times New Roman" w:eastAsia="標楷體" w:hAnsi="Times New Roman" w:cs="Times New Roman" w:hint="eastAsia"/>
          <w:color w:val="FF0000"/>
          <w:szCs w:val="24"/>
        </w:rPr>
        <w:t>月</w:t>
      </w:r>
      <w:r w:rsidR="00F361F8">
        <w:rPr>
          <w:rFonts w:ascii="Times New Roman" w:eastAsia="標楷體" w:hAnsi="Times New Roman" w:cs="Times New Roman" w:hint="eastAsia"/>
          <w:color w:val="FF0000"/>
          <w:szCs w:val="24"/>
        </w:rPr>
        <w:t>22</w:t>
      </w:r>
      <w:r w:rsidRPr="00796633">
        <w:rPr>
          <w:rFonts w:ascii="Times New Roman" w:eastAsia="標楷體" w:hAnsi="Times New Roman" w:cs="Times New Roman" w:hint="eastAsia"/>
          <w:color w:val="FF0000"/>
          <w:szCs w:val="24"/>
        </w:rPr>
        <w:t>日前</w:t>
      </w:r>
      <w:r w:rsidRPr="00796633">
        <w:rPr>
          <w:rFonts w:ascii="Times New Roman" w:eastAsia="標楷體" w:hAnsi="Times New Roman" w:cs="Times New Roman" w:hint="eastAsia"/>
          <w:color w:val="000000"/>
          <w:szCs w:val="24"/>
        </w:rPr>
        <w:t>寄</w:t>
      </w:r>
      <w:r w:rsidRPr="00796633">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送達本中心</w:t>
      </w:r>
      <w:r w:rsidR="0014024A">
        <w:rPr>
          <w:rFonts w:ascii="Times New Roman" w:eastAsia="標楷體" w:hAnsi="Times New Roman" w:cs="Times New Roman" w:hint="eastAsia"/>
          <w:color w:val="000000"/>
          <w:szCs w:val="24"/>
        </w:rPr>
        <w:t>、</w:t>
      </w:r>
      <w:r w:rsidR="0014024A" w:rsidRPr="0014024A">
        <w:rPr>
          <w:rFonts w:ascii="Times New Roman" w:eastAsia="標楷體" w:hAnsi="Times New Roman" w:cs="Times New Roman" w:hint="eastAsia"/>
          <w:color w:val="0000FF"/>
          <w:szCs w:val="24"/>
        </w:rPr>
        <w:t>108-1</w:t>
      </w:r>
      <w:r w:rsidR="0014024A" w:rsidRPr="0014024A">
        <w:rPr>
          <w:rFonts w:ascii="Times New Roman" w:eastAsia="標楷體" w:hAnsi="Times New Roman" w:cs="Times New Roman" w:hint="eastAsia"/>
          <w:color w:val="0000FF"/>
          <w:szCs w:val="24"/>
        </w:rPr>
        <w:t>申請案</w:t>
      </w:r>
      <w:r w:rsidR="0014024A">
        <w:rPr>
          <w:rFonts w:ascii="Times New Roman" w:eastAsia="標楷體" w:hAnsi="Times New Roman" w:cs="Times New Roman" w:hint="eastAsia"/>
          <w:color w:val="000000"/>
          <w:szCs w:val="24"/>
        </w:rPr>
        <w:t>請於</w:t>
      </w:r>
      <w:r w:rsidR="0014024A" w:rsidRPr="00796633">
        <w:rPr>
          <w:rFonts w:ascii="Times New Roman" w:eastAsia="標楷體" w:hAnsi="Times New Roman" w:cs="Times New Roman" w:hint="eastAsia"/>
          <w:color w:val="FF0000"/>
          <w:szCs w:val="24"/>
        </w:rPr>
        <w:t>108</w:t>
      </w:r>
      <w:r w:rsidR="0014024A" w:rsidRPr="00796633">
        <w:rPr>
          <w:rFonts w:ascii="Times New Roman" w:eastAsia="標楷體" w:hAnsi="Times New Roman" w:cs="Times New Roman" w:hint="eastAsia"/>
          <w:color w:val="FF0000"/>
          <w:szCs w:val="24"/>
        </w:rPr>
        <w:t>年</w:t>
      </w:r>
      <w:r w:rsidR="0014024A">
        <w:rPr>
          <w:rFonts w:ascii="Times New Roman" w:eastAsia="標楷體" w:hAnsi="Times New Roman" w:cs="Times New Roman" w:hint="eastAsia"/>
          <w:color w:val="FF0000"/>
          <w:szCs w:val="24"/>
        </w:rPr>
        <w:t>4</w:t>
      </w:r>
      <w:r w:rsidR="0014024A" w:rsidRPr="00796633">
        <w:rPr>
          <w:rFonts w:ascii="Times New Roman" w:eastAsia="標楷體" w:hAnsi="Times New Roman" w:cs="Times New Roman" w:hint="eastAsia"/>
          <w:color w:val="FF0000"/>
          <w:szCs w:val="24"/>
        </w:rPr>
        <w:t>月</w:t>
      </w:r>
      <w:r w:rsidR="0014024A">
        <w:rPr>
          <w:rFonts w:ascii="Times New Roman" w:eastAsia="標楷體" w:hAnsi="Times New Roman" w:cs="Times New Roman" w:hint="eastAsia"/>
          <w:color w:val="FF0000"/>
          <w:szCs w:val="24"/>
        </w:rPr>
        <w:t>30</w:t>
      </w:r>
      <w:r w:rsidR="0014024A" w:rsidRPr="00796633">
        <w:rPr>
          <w:rFonts w:ascii="Times New Roman" w:eastAsia="標楷體" w:hAnsi="Times New Roman" w:cs="Times New Roman" w:hint="eastAsia"/>
          <w:color w:val="FF0000"/>
          <w:szCs w:val="24"/>
        </w:rPr>
        <w:t>日前</w:t>
      </w:r>
      <w:r w:rsidR="0014024A" w:rsidRPr="00796633">
        <w:rPr>
          <w:rFonts w:ascii="Times New Roman" w:eastAsia="標楷體" w:hAnsi="Times New Roman" w:cs="Times New Roman" w:hint="eastAsia"/>
          <w:color w:val="000000"/>
          <w:szCs w:val="24"/>
        </w:rPr>
        <w:t>寄</w:t>
      </w:r>
      <w:r w:rsidR="0014024A" w:rsidRPr="00796633">
        <w:rPr>
          <w:rFonts w:ascii="Times New Roman" w:eastAsia="標楷體" w:hAnsi="Times New Roman" w:cs="Times New Roman" w:hint="eastAsia"/>
          <w:color w:val="000000"/>
          <w:szCs w:val="24"/>
        </w:rPr>
        <w:t>/</w:t>
      </w:r>
      <w:r w:rsidR="0014024A">
        <w:rPr>
          <w:rFonts w:ascii="Times New Roman" w:eastAsia="標楷體" w:hAnsi="Times New Roman" w:cs="Times New Roman" w:hint="eastAsia"/>
          <w:color w:val="000000"/>
          <w:szCs w:val="24"/>
        </w:rPr>
        <w:t>送達本中心</w:t>
      </w:r>
      <w:r w:rsidRPr="0014024A">
        <w:rPr>
          <w:rFonts w:ascii="Times New Roman" w:eastAsia="標楷體" w:hAnsi="Times New Roman" w:cs="Times New Roman" w:hint="eastAsia"/>
          <w:color w:val="000000"/>
          <w:szCs w:val="24"/>
        </w:rPr>
        <w:t>，逾期恕不受理。</w:t>
      </w:r>
    </w:p>
    <w:p w:rsidR="00371DC4" w:rsidRPr="009A5899" w:rsidRDefault="00A868FA" w:rsidP="00371DC4">
      <w:pPr>
        <w:pStyle w:val="a3"/>
        <w:numPr>
          <w:ilvl w:val="0"/>
          <w:numId w:val="24"/>
        </w:numPr>
        <w:ind w:left="960" w:hangingChars="200" w:hanging="480"/>
        <w:jc w:val="both"/>
        <w:rPr>
          <w:rFonts w:ascii="Times New Roman" w:eastAsia="標楷體" w:hAnsi="Times New Roman" w:cs="Times New Roman"/>
          <w:color w:val="000000"/>
          <w:szCs w:val="24"/>
        </w:rPr>
      </w:pPr>
      <w:r w:rsidRPr="0014024A">
        <w:rPr>
          <w:rFonts w:ascii="Times New Roman" w:eastAsia="標楷體" w:hAnsi="Times New Roman" w:cs="Times New Roman" w:hint="eastAsia"/>
          <w:b/>
          <w:color w:val="000000"/>
          <w:szCs w:val="24"/>
        </w:rPr>
        <w:t>w</w:t>
      </w:r>
      <w:r w:rsidRPr="0014024A">
        <w:rPr>
          <w:rFonts w:ascii="Times New Roman" w:eastAsia="標楷體" w:hAnsi="Times New Roman" w:cs="Times New Roman"/>
          <w:b/>
          <w:color w:val="000000"/>
          <w:szCs w:val="24"/>
        </w:rPr>
        <w:t>ord</w:t>
      </w:r>
      <w:r w:rsidRPr="0014024A">
        <w:rPr>
          <w:rFonts w:ascii="Times New Roman" w:eastAsia="標楷體" w:hAnsi="Times New Roman" w:cs="Times New Roman" w:hint="eastAsia"/>
          <w:b/>
          <w:color w:val="000000"/>
          <w:szCs w:val="24"/>
        </w:rPr>
        <w:t>電子檔</w:t>
      </w:r>
      <w:r w:rsidRPr="009A5899">
        <w:rPr>
          <w:rFonts w:ascii="Times New Roman" w:eastAsia="標楷體" w:hAnsi="Times New Roman" w:cs="Times New Roman" w:hint="eastAsia"/>
          <w:color w:val="000000"/>
          <w:szCs w:val="24"/>
        </w:rPr>
        <w:t>：寄至</w:t>
      </w:r>
      <w:r w:rsidRPr="009A5899">
        <w:rPr>
          <w:rFonts w:ascii="Times New Roman" w:eastAsia="標楷體" w:hAnsi="Times New Roman" w:cs="Times New Roman" w:hint="eastAsia"/>
          <w:color w:val="000000"/>
          <w:szCs w:val="24"/>
        </w:rPr>
        <w:t>juting@mail.nptu.edu.tw</w:t>
      </w:r>
      <w:r w:rsidRPr="009A5899">
        <w:rPr>
          <w:rFonts w:ascii="Times New Roman" w:eastAsia="標楷體" w:hAnsi="Times New Roman" w:cs="Times New Roman" w:hint="eastAsia"/>
          <w:color w:val="000000"/>
          <w:szCs w:val="24"/>
        </w:rPr>
        <w:t>，信件主旨請註明「</w:t>
      </w:r>
      <w:r w:rsidRPr="009A5899">
        <w:rPr>
          <w:rFonts w:ascii="Times New Roman" w:eastAsia="標楷體" w:hAnsi="Times New Roman" w:cs="Times New Roman" w:hint="eastAsia"/>
          <w:color w:val="000000"/>
          <w:szCs w:val="24"/>
        </w:rPr>
        <w:t>107-2</w:t>
      </w:r>
      <w:r w:rsidR="0014024A">
        <w:rPr>
          <w:rFonts w:ascii="Times New Roman" w:eastAsia="標楷體" w:hAnsi="Times New Roman" w:cs="Times New Roman"/>
          <w:color w:val="000000"/>
          <w:szCs w:val="24"/>
        </w:rPr>
        <w:t>or108-1</w:t>
      </w:r>
      <w:r w:rsidRPr="009A5899">
        <w:rPr>
          <w:rFonts w:ascii="Times New Roman" w:eastAsia="標楷體" w:hAnsi="Times New Roman" w:cs="Times New Roman" w:hint="eastAsia"/>
          <w:color w:val="000000"/>
          <w:szCs w:val="24"/>
        </w:rPr>
        <w:t>補助</w:t>
      </w:r>
      <w:r w:rsidR="008637B1">
        <w:rPr>
          <w:rFonts w:ascii="Times New Roman" w:eastAsia="標楷體" w:hAnsi="Times New Roman" w:cs="Times New Roman" w:hint="eastAsia"/>
          <w:color w:val="000000"/>
          <w:szCs w:val="24"/>
        </w:rPr>
        <w:t>課程分流</w:t>
      </w:r>
      <w:r w:rsidRPr="009A5899">
        <w:rPr>
          <w:rFonts w:ascii="Times New Roman" w:eastAsia="標楷體" w:hAnsi="Times New Roman" w:cs="Times New Roman" w:hint="eastAsia"/>
          <w:color w:val="000000"/>
          <w:szCs w:val="24"/>
        </w:rPr>
        <w:t>計畫：學系名稱</w:t>
      </w:r>
      <w:r w:rsidR="00465ACB">
        <w:rPr>
          <w:rFonts w:ascii="Times New Roman" w:eastAsia="標楷體" w:hAnsi="Times New Roman" w:cs="Times New Roman" w:hint="eastAsia"/>
          <w:color w:val="000000"/>
          <w:szCs w:val="24"/>
        </w:rPr>
        <w:t>」</w:t>
      </w:r>
      <w:r w:rsidRPr="009A5899">
        <w:rPr>
          <w:rFonts w:ascii="Times New Roman" w:eastAsia="標楷體" w:hAnsi="Times New Roman" w:cs="Times New Roman" w:hint="eastAsia"/>
          <w:color w:val="000000"/>
          <w:szCs w:val="24"/>
        </w:rPr>
        <w:t>。</w:t>
      </w:r>
    </w:p>
    <w:p w:rsidR="00A868FA" w:rsidRDefault="00A868FA" w:rsidP="00371DC4">
      <w:pPr>
        <w:pStyle w:val="a3"/>
        <w:numPr>
          <w:ilvl w:val="0"/>
          <w:numId w:val="24"/>
        </w:numPr>
        <w:ind w:left="960" w:hangingChars="200" w:hanging="480"/>
        <w:jc w:val="both"/>
        <w:rPr>
          <w:rFonts w:ascii="Times New Roman" w:eastAsia="標楷體" w:hAnsi="Times New Roman" w:cs="Times New Roman"/>
          <w:color w:val="000000"/>
          <w:szCs w:val="24"/>
        </w:rPr>
      </w:pPr>
      <w:r w:rsidRPr="0014024A">
        <w:rPr>
          <w:rFonts w:ascii="Times New Roman" w:eastAsia="標楷體" w:hAnsi="Times New Roman" w:cs="Times New Roman" w:hint="eastAsia"/>
          <w:b/>
          <w:color w:val="000000"/>
          <w:szCs w:val="24"/>
        </w:rPr>
        <w:t>核章紙本</w:t>
      </w:r>
      <w:r w:rsidRPr="009A5899">
        <w:rPr>
          <w:rFonts w:ascii="Times New Roman" w:eastAsia="標楷體" w:hAnsi="Times New Roman" w:cs="Times New Roman" w:hint="eastAsia"/>
          <w:color w:val="000000"/>
          <w:szCs w:val="24"/>
        </w:rPr>
        <w:t>：</w:t>
      </w:r>
      <w:r w:rsidRPr="00371DC4">
        <w:rPr>
          <w:rFonts w:ascii="Times New Roman" w:eastAsia="標楷體" w:hAnsi="Times New Roman" w:cs="Times New Roman" w:hint="eastAsia"/>
          <w:color w:val="000000"/>
          <w:szCs w:val="24"/>
        </w:rPr>
        <w:t>送至</w:t>
      </w:r>
      <w:r w:rsidR="00796633">
        <w:rPr>
          <w:rFonts w:ascii="Times New Roman" w:eastAsia="標楷體" w:hAnsi="Times New Roman" w:cs="Times New Roman" w:hint="eastAsia"/>
          <w:color w:val="000000"/>
          <w:szCs w:val="24"/>
        </w:rPr>
        <w:t>屏商</w:t>
      </w:r>
      <w:r w:rsidRPr="00371DC4">
        <w:rPr>
          <w:rFonts w:ascii="Times New Roman" w:eastAsia="標楷體" w:hAnsi="Times New Roman" w:cs="Times New Roman" w:hint="eastAsia"/>
          <w:color w:val="000000"/>
          <w:szCs w:val="24"/>
        </w:rPr>
        <w:t>校區</w:t>
      </w:r>
      <w:r w:rsidR="00796633">
        <w:rPr>
          <w:rFonts w:ascii="Times New Roman" w:eastAsia="標楷體" w:hAnsi="Times New Roman" w:cs="Times New Roman" w:hint="eastAsia"/>
          <w:color w:val="000000"/>
          <w:szCs w:val="24"/>
        </w:rPr>
        <w:t>行</w:t>
      </w:r>
      <w:bookmarkStart w:id="0" w:name="_GoBack"/>
      <w:bookmarkEnd w:id="0"/>
      <w:r w:rsidR="00796633">
        <w:rPr>
          <w:rFonts w:ascii="Times New Roman" w:eastAsia="標楷體" w:hAnsi="Times New Roman" w:cs="Times New Roman" w:hint="eastAsia"/>
          <w:color w:val="000000"/>
          <w:szCs w:val="24"/>
        </w:rPr>
        <w:t>政大樓</w:t>
      </w:r>
      <w:r w:rsidR="00796633">
        <w:rPr>
          <w:rFonts w:ascii="Times New Roman" w:eastAsia="標楷體" w:hAnsi="Times New Roman" w:cs="Times New Roman" w:hint="eastAsia"/>
          <w:color w:val="000000"/>
          <w:szCs w:val="24"/>
        </w:rPr>
        <w:t>2</w:t>
      </w:r>
      <w:r w:rsidRPr="00371DC4">
        <w:rPr>
          <w:rFonts w:ascii="Times New Roman" w:eastAsia="標楷體" w:hAnsi="Times New Roman" w:cs="Times New Roman" w:hint="eastAsia"/>
          <w:color w:val="000000"/>
          <w:szCs w:val="24"/>
        </w:rPr>
        <w:t>樓教學資源中心辦公室。</w:t>
      </w:r>
    </w:p>
    <w:p w:rsidR="00465ACB" w:rsidRPr="00371DC4" w:rsidRDefault="00465ACB" w:rsidP="00371DC4">
      <w:pPr>
        <w:pStyle w:val="a3"/>
        <w:numPr>
          <w:ilvl w:val="0"/>
          <w:numId w:val="24"/>
        </w:numPr>
        <w:ind w:left="960" w:hangingChars="200" w:hanging="480"/>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若學系經分析評估後，有邀請業界專家協同教學之必要性，請</w:t>
      </w:r>
      <w:r w:rsidRPr="00465ACB">
        <w:rPr>
          <w:rFonts w:ascii="Times New Roman" w:eastAsia="標楷體" w:hAnsi="Times New Roman" w:cs="Times New Roman" w:hint="eastAsia"/>
          <w:color w:val="000000"/>
          <w:szCs w:val="24"/>
        </w:rPr>
        <w:t>另依本校「業界專家協同教學實施要點」</w:t>
      </w:r>
      <w:r w:rsidRPr="00465ACB">
        <w:rPr>
          <w:rFonts w:ascii="Times New Roman" w:eastAsia="標楷體" w:hAnsi="Times New Roman" w:cs="Times New Roman" w:hint="eastAsia"/>
          <w:color w:val="000000"/>
          <w:szCs w:val="24"/>
          <w:highlight w:val="yellow"/>
        </w:rPr>
        <w:t>【附件</w:t>
      </w:r>
      <w:r w:rsidRPr="00465ACB">
        <w:rPr>
          <w:rFonts w:ascii="Times New Roman" w:eastAsia="標楷體" w:hAnsi="Times New Roman" w:cs="Times New Roman" w:hint="eastAsia"/>
          <w:color w:val="000000"/>
          <w:szCs w:val="24"/>
          <w:highlight w:val="yellow"/>
        </w:rPr>
        <w:t>2</w:t>
      </w:r>
      <w:r w:rsidRPr="00465ACB">
        <w:rPr>
          <w:rFonts w:ascii="Times New Roman" w:eastAsia="標楷體" w:hAnsi="Times New Roman" w:cs="Times New Roman" w:hint="eastAsia"/>
          <w:color w:val="000000"/>
          <w:szCs w:val="24"/>
          <w:highlight w:val="yellow"/>
        </w:rPr>
        <w:t>】</w:t>
      </w:r>
      <w:r w:rsidR="008B2331">
        <w:rPr>
          <w:rFonts w:ascii="Times New Roman" w:eastAsia="標楷體" w:hAnsi="Times New Roman" w:cs="Times New Roman" w:hint="eastAsia"/>
          <w:color w:val="000000"/>
          <w:szCs w:val="24"/>
        </w:rPr>
        <w:t>檢附相關申請表單</w:t>
      </w:r>
      <w:r>
        <w:rPr>
          <w:rFonts w:ascii="Times New Roman" w:eastAsia="標楷體" w:hAnsi="Times New Roman" w:cs="Times New Roman" w:hint="eastAsia"/>
          <w:color w:val="000000"/>
          <w:szCs w:val="24"/>
        </w:rPr>
        <w:t>辦理。</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hint="eastAsia"/>
          <w:b/>
          <w:color w:val="000000"/>
          <w:szCs w:val="24"/>
        </w:rPr>
        <w:t>計畫</w:t>
      </w:r>
      <w:r w:rsidRPr="00796633">
        <w:rPr>
          <w:rFonts w:ascii="Times New Roman" w:eastAsia="標楷體" w:hAnsi="Times New Roman" w:cs="Times New Roman"/>
          <w:b/>
          <w:color w:val="000000"/>
          <w:szCs w:val="24"/>
        </w:rPr>
        <w:t>執行期程：</w:t>
      </w:r>
    </w:p>
    <w:p w:rsidR="00D7418F" w:rsidRPr="0014024A" w:rsidRDefault="0014024A" w:rsidP="0014024A">
      <w:pPr>
        <w:pStyle w:val="a3"/>
        <w:numPr>
          <w:ilvl w:val="0"/>
          <w:numId w:val="28"/>
        </w:numPr>
        <w:ind w:leftChars="0"/>
        <w:jc w:val="both"/>
        <w:rPr>
          <w:rFonts w:ascii="Times New Roman" w:eastAsia="標楷體" w:hAnsi="Times New Roman" w:cs="Times New Roman"/>
          <w:color w:val="FF0000"/>
          <w:szCs w:val="24"/>
        </w:rPr>
      </w:pPr>
      <w:r w:rsidRPr="0014024A">
        <w:rPr>
          <w:rFonts w:ascii="Times New Roman" w:eastAsia="標楷體" w:hAnsi="Times New Roman" w:cs="Times New Roman" w:hint="eastAsia"/>
          <w:color w:val="0000FF"/>
          <w:szCs w:val="24"/>
        </w:rPr>
        <w:t>107-2</w:t>
      </w:r>
      <w:r w:rsidRPr="0014024A">
        <w:rPr>
          <w:rFonts w:ascii="Times New Roman" w:eastAsia="標楷體" w:hAnsi="Times New Roman" w:cs="Times New Roman" w:hint="eastAsia"/>
          <w:color w:val="0000FF"/>
          <w:szCs w:val="24"/>
        </w:rPr>
        <w:t>申請案</w:t>
      </w:r>
      <w:r w:rsidR="00D7418F" w:rsidRPr="0014024A">
        <w:rPr>
          <w:rFonts w:ascii="Times New Roman" w:eastAsia="標楷體" w:hAnsi="Times New Roman" w:cs="Times New Roman" w:hint="eastAsia"/>
          <w:color w:val="FF0000"/>
          <w:szCs w:val="24"/>
        </w:rPr>
        <w:t>自</w:t>
      </w:r>
      <w:r w:rsidR="00D7418F" w:rsidRPr="0014024A">
        <w:rPr>
          <w:rFonts w:ascii="Times New Roman" w:eastAsia="標楷體" w:hAnsi="Times New Roman" w:cs="Times New Roman"/>
          <w:color w:val="FF0000"/>
          <w:szCs w:val="24"/>
        </w:rPr>
        <w:t>108</w:t>
      </w:r>
      <w:r w:rsidR="00D7418F" w:rsidRPr="0014024A">
        <w:rPr>
          <w:rFonts w:ascii="Times New Roman" w:eastAsia="標楷體" w:hAnsi="Times New Roman" w:cs="Times New Roman" w:hint="eastAsia"/>
          <w:color w:val="FF0000"/>
          <w:szCs w:val="24"/>
        </w:rPr>
        <w:t>年</w:t>
      </w:r>
      <w:r w:rsidRPr="0014024A">
        <w:rPr>
          <w:rFonts w:ascii="Times New Roman" w:eastAsia="標楷體" w:hAnsi="Times New Roman" w:cs="Times New Roman" w:hint="eastAsia"/>
          <w:color w:val="FF0000"/>
          <w:szCs w:val="24"/>
        </w:rPr>
        <w:t>3</w:t>
      </w:r>
      <w:r w:rsidR="00D7418F" w:rsidRPr="0014024A">
        <w:rPr>
          <w:rFonts w:ascii="Times New Roman" w:eastAsia="標楷體" w:hAnsi="Times New Roman" w:cs="Times New Roman" w:hint="eastAsia"/>
          <w:color w:val="FF0000"/>
          <w:szCs w:val="24"/>
        </w:rPr>
        <w:t>月</w:t>
      </w:r>
      <w:r w:rsidRPr="0014024A">
        <w:rPr>
          <w:rFonts w:ascii="Times New Roman" w:eastAsia="標楷體" w:hAnsi="Times New Roman" w:cs="Times New Roman" w:hint="eastAsia"/>
          <w:color w:val="FF0000"/>
          <w:szCs w:val="24"/>
        </w:rPr>
        <w:t>1</w:t>
      </w:r>
      <w:r w:rsidR="00D7418F" w:rsidRPr="0014024A">
        <w:rPr>
          <w:rFonts w:ascii="Times New Roman" w:eastAsia="標楷體" w:hAnsi="Times New Roman" w:cs="Times New Roman" w:hint="eastAsia"/>
          <w:color w:val="FF0000"/>
          <w:szCs w:val="24"/>
        </w:rPr>
        <w:t>日起至</w:t>
      </w:r>
      <w:r w:rsidR="00D7418F" w:rsidRPr="0014024A">
        <w:rPr>
          <w:rFonts w:ascii="Times New Roman" w:eastAsia="標楷體" w:hAnsi="Times New Roman" w:cs="Times New Roman" w:hint="eastAsia"/>
          <w:color w:val="FF0000"/>
          <w:szCs w:val="24"/>
        </w:rPr>
        <w:t>108</w:t>
      </w:r>
      <w:r w:rsidR="00D7418F" w:rsidRPr="0014024A">
        <w:rPr>
          <w:rFonts w:ascii="Times New Roman" w:eastAsia="標楷體" w:hAnsi="Times New Roman" w:cs="Times New Roman" w:hint="eastAsia"/>
          <w:color w:val="FF0000"/>
          <w:szCs w:val="24"/>
        </w:rPr>
        <w:t>年</w:t>
      </w:r>
      <w:r w:rsidR="00F67F9B" w:rsidRPr="0014024A">
        <w:rPr>
          <w:rFonts w:ascii="Times New Roman" w:eastAsia="標楷體" w:hAnsi="Times New Roman" w:cs="Times New Roman"/>
          <w:color w:val="FF0000"/>
          <w:szCs w:val="24"/>
        </w:rPr>
        <w:t>6</w:t>
      </w:r>
      <w:r w:rsidR="00D7418F" w:rsidRPr="0014024A">
        <w:rPr>
          <w:rFonts w:ascii="Times New Roman" w:eastAsia="標楷體" w:hAnsi="Times New Roman" w:cs="Times New Roman" w:hint="eastAsia"/>
          <w:color w:val="FF0000"/>
          <w:szCs w:val="24"/>
        </w:rPr>
        <w:t>月</w:t>
      </w:r>
      <w:r w:rsidR="00F67F9B" w:rsidRPr="0014024A">
        <w:rPr>
          <w:rFonts w:ascii="Times New Roman" w:eastAsia="標楷體" w:hAnsi="Times New Roman" w:cs="Times New Roman" w:hint="eastAsia"/>
          <w:color w:val="FF0000"/>
          <w:szCs w:val="24"/>
        </w:rPr>
        <w:t>30</w:t>
      </w:r>
      <w:r w:rsidR="00D7418F" w:rsidRPr="0014024A">
        <w:rPr>
          <w:rFonts w:ascii="Times New Roman" w:eastAsia="標楷體" w:hAnsi="Times New Roman" w:cs="Times New Roman" w:hint="eastAsia"/>
          <w:color w:val="FF0000"/>
          <w:szCs w:val="24"/>
        </w:rPr>
        <w:t>日止。</w:t>
      </w:r>
    </w:p>
    <w:p w:rsidR="0014024A" w:rsidRPr="0014024A" w:rsidRDefault="0014024A" w:rsidP="0014024A">
      <w:pPr>
        <w:pStyle w:val="a3"/>
        <w:numPr>
          <w:ilvl w:val="0"/>
          <w:numId w:val="28"/>
        </w:numPr>
        <w:ind w:leftChars="0"/>
        <w:jc w:val="both"/>
        <w:rPr>
          <w:rFonts w:ascii="Times New Roman" w:eastAsia="標楷體" w:hAnsi="Times New Roman" w:cs="Times New Roman"/>
          <w:color w:val="FF0000"/>
          <w:szCs w:val="24"/>
        </w:rPr>
      </w:pPr>
      <w:r w:rsidRPr="0014024A">
        <w:rPr>
          <w:rFonts w:ascii="Times New Roman" w:eastAsia="標楷體" w:hAnsi="Times New Roman" w:cs="Times New Roman"/>
          <w:color w:val="0000FF"/>
          <w:szCs w:val="24"/>
        </w:rPr>
        <w:t>108-1</w:t>
      </w:r>
      <w:r w:rsidRPr="0014024A">
        <w:rPr>
          <w:rFonts w:ascii="Times New Roman" w:eastAsia="標楷體" w:hAnsi="Times New Roman" w:cs="Times New Roman" w:hint="eastAsia"/>
          <w:color w:val="0000FF"/>
          <w:szCs w:val="24"/>
        </w:rPr>
        <w:t>申請案</w:t>
      </w:r>
      <w:r w:rsidRPr="0014024A">
        <w:rPr>
          <w:rFonts w:ascii="Times New Roman" w:eastAsia="標楷體" w:hAnsi="Times New Roman" w:cs="Times New Roman" w:hint="eastAsia"/>
          <w:color w:val="FF0000"/>
          <w:szCs w:val="24"/>
        </w:rPr>
        <w:t>自</w:t>
      </w:r>
      <w:r w:rsidRPr="0014024A">
        <w:rPr>
          <w:rFonts w:ascii="Times New Roman" w:eastAsia="標楷體" w:hAnsi="Times New Roman" w:cs="Times New Roman" w:hint="eastAsia"/>
          <w:color w:val="FF0000"/>
          <w:szCs w:val="24"/>
        </w:rPr>
        <w:t>108</w:t>
      </w:r>
      <w:r w:rsidRPr="0014024A">
        <w:rPr>
          <w:rFonts w:ascii="Times New Roman" w:eastAsia="標楷體" w:hAnsi="Times New Roman" w:cs="Times New Roman" w:hint="eastAsia"/>
          <w:color w:val="FF0000"/>
          <w:szCs w:val="24"/>
        </w:rPr>
        <w:t>年</w:t>
      </w:r>
      <w:r w:rsidRPr="0014024A">
        <w:rPr>
          <w:rFonts w:ascii="Times New Roman" w:eastAsia="標楷體" w:hAnsi="Times New Roman" w:cs="Times New Roman" w:hint="eastAsia"/>
          <w:color w:val="FF0000"/>
          <w:szCs w:val="24"/>
        </w:rPr>
        <w:t>9</w:t>
      </w:r>
      <w:r w:rsidRPr="0014024A">
        <w:rPr>
          <w:rFonts w:ascii="Times New Roman" w:eastAsia="標楷體" w:hAnsi="Times New Roman" w:cs="Times New Roman" w:hint="eastAsia"/>
          <w:color w:val="FF0000"/>
          <w:szCs w:val="24"/>
        </w:rPr>
        <w:t>月</w:t>
      </w:r>
      <w:r w:rsidRPr="0014024A">
        <w:rPr>
          <w:rFonts w:ascii="Times New Roman" w:eastAsia="標楷體" w:hAnsi="Times New Roman" w:cs="Times New Roman" w:hint="eastAsia"/>
          <w:color w:val="FF0000"/>
          <w:szCs w:val="24"/>
        </w:rPr>
        <w:t>16</w:t>
      </w:r>
      <w:r w:rsidRPr="0014024A">
        <w:rPr>
          <w:rFonts w:ascii="Times New Roman" w:eastAsia="標楷體" w:hAnsi="Times New Roman" w:cs="Times New Roman" w:hint="eastAsia"/>
          <w:color w:val="FF0000"/>
          <w:szCs w:val="24"/>
        </w:rPr>
        <w:t>日起至</w:t>
      </w:r>
      <w:r w:rsidRPr="0014024A">
        <w:rPr>
          <w:rFonts w:ascii="Times New Roman" w:eastAsia="標楷體" w:hAnsi="Times New Roman" w:cs="Times New Roman" w:hint="eastAsia"/>
          <w:color w:val="FF0000"/>
          <w:szCs w:val="24"/>
        </w:rPr>
        <w:t>108</w:t>
      </w:r>
      <w:r w:rsidRPr="0014024A">
        <w:rPr>
          <w:rFonts w:ascii="Times New Roman" w:eastAsia="標楷體" w:hAnsi="Times New Roman" w:cs="Times New Roman" w:hint="eastAsia"/>
          <w:color w:val="FF0000"/>
          <w:szCs w:val="24"/>
        </w:rPr>
        <w:t>年</w:t>
      </w:r>
      <w:r w:rsidRPr="0014024A">
        <w:rPr>
          <w:rFonts w:ascii="Times New Roman" w:eastAsia="標楷體" w:hAnsi="Times New Roman" w:cs="Times New Roman" w:hint="eastAsia"/>
          <w:color w:val="FF0000"/>
          <w:szCs w:val="24"/>
        </w:rPr>
        <w:t>12</w:t>
      </w:r>
      <w:r w:rsidRPr="0014024A">
        <w:rPr>
          <w:rFonts w:ascii="Times New Roman" w:eastAsia="標楷體" w:hAnsi="Times New Roman" w:cs="Times New Roman" w:hint="eastAsia"/>
          <w:color w:val="FF0000"/>
          <w:szCs w:val="24"/>
        </w:rPr>
        <w:t>月</w:t>
      </w:r>
      <w:r w:rsidRPr="0014024A">
        <w:rPr>
          <w:rFonts w:ascii="Times New Roman" w:eastAsia="標楷體" w:hAnsi="Times New Roman" w:cs="Times New Roman" w:hint="eastAsia"/>
          <w:color w:val="FF0000"/>
          <w:szCs w:val="24"/>
        </w:rPr>
        <w:t>20</w:t>
      </w:r>
      <w:r w:rsidRPr="0014024A">
        <w:rPr>
          <w:rFonts w:ascii="Times New Roman" w:eastAsia="標楷體" w:hAnsi="Times New Roman" w:cs="Times New Roman" w:hint="eastAsia"/>
          <w:color w:val="FF0000"/>
          <w:szCs w:val="24"/>
        </w:rPr>
        <w:t>日止。</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hint="eastAsia"/>
          <w:b/>
          <w:color w:val="000000"/>
          <w:szCs w:val="24"/>
        </w:rPr>
        <w:t>經費核銷期限：</w:t>
      </w:r>
    </w:p>
    <w:p w:rsidR="00D7418F" w:rsidRDefault="0014024A" w:rsidP="0014024A">
      <w:pPr>
        <w:pStyle w:val="a3"/>
        <w:numPr>
          <w:ilvl w:val="0"/>
          <w:numId w:val="29"/>
        </w:numPr>
        <w:ind w:leftChars="0"/>
        <w:jc w:val="both"/>
        <w:rPr>
          <w:rFonts w:ascii="Times New Roman" w:eastAsia="標楷體" w:hAnsi="Times New Roman" w:cs="Times New Roman"/>
          <w:color w:val="0000FF"/>
          <w:szCs w:val="24"/>
        </w:rPr>
      </w:pPr>
      <w:r w:rsidRPr="0014024A">
        <w:rPr>
          <w:rFonts w:ascii="Times New Roman" w:eastAsia="標楷體" w:hAnsi="Times New Roman" w:cs="Times New Roman" w:hint="eastAsia"/>
          <w:color w:val="0000FF"/>
          <w:szCs w:val="24"/>
        </w:rPr>
        <w:t>107-2</w:t>
      </w:r>
      <w:r w:rsidRPr="0014024A">
        <w:rPr>
          <w:rFonts w:ascii="Times New Roman" w:eastAsia="標楷體" w:hAnsi="Times New Roman" w:cs="Times New Roman" w:hint="eastAsia"/>
          <w:color w:val="0000FF"/>
          <w:szCs w:val="24"/>
        </w:rPr>
        <w:t>申請案</w:t>
      </w:r>
      <w:r>
        <w:rPr>
          <w:rFonts w:ascii="Times New Roman" w:eastAsia="標楷體" w:hAnsi="Times New Roman" w:cs="Times New Roman" w:hint="eastAsia"/>
          <w:color w:val="0000FF"/>
          <w:szCs w:val="24"/>
        </w:rPr>
        <w:t>：</w:t>
      </w:r>
      <w:r w:rsidR="00D7418F" w:rsidRPr="004D6867">
        <w:rPr>
          <w:rFonts w:ascii="Times New Roman" w:eastAsia="標楷體" w:hAnsi="Times New Roman" w:cs="Times New Roman" w:hint="eastAsia"/>
          <w:color w:val="0000FF"/>
          <w:szCs w:val="24"/>
        </w:rPr>
        <w:t>108</w:t>
      </w:r>
      <w:r w:rsidR="00D7418F" w:rsidRPr="004D6867">
        <w:rPr>
          <w:rFonts w:ascii="Times New Roman" w:eastAsia="標楷體" w:hAnsi="Times New Roman" w:cs="Times New Roman" w:hint="eastAsia"/>
          <w:color w:val="0000FF"/>
          <w:szCs w:val="24"/>
        </w:rPr>
        <w:t>年</w:t>
      </w:r>
      <w:r w:rsidR="00F67F9B">
        <w:rPr>
          <w:rFonts w:ascii="Times New Roman" w:eastAsia="標楷體" w:hAnsi="Times New Roman" w:cs="Times New Roman" w:hint="eastAsia"/>
          <w:color w:val="0000FF"/>
          <w:szCs w:val="24"/>
        </w:rPr>
        <w:t>6</w:t>
      </w:r>
      <w:r w:rsidR="00D7418F" w:rsidRPr="004D6867">
        <w:rPr>
          <w:rFonts w:ascii="Times New Roman" w:eastAsia="標楷體" w:hAnsi="Times New Roman" w:cs="Times New Roman" w:hint="eastAsia"/>
          <w:color w:val="0000FF"/>
          <w:szCs w:val="24"/>
        </w:rPr>
        <w:t>月</w:t>
      </w:r>
      <w:r w:rsidR="00D7418F" w:rsidRPr="004D6867">
        <w:rPr>
          <w:rFonts w:ascii="Times New Roman" w:eastAsia="標楷體" w:hAnsi="Times New Roman" w:cs="Times New Roman"/>
          <w:color w:val="0000FF"/>
          <w:szCs w:val="24"/>
        </w:rPr>
        <w:t>3</w:t>
      </w:r>
      <w:r w:rsidR="00F67F9B">
        <w:rPr>
          <w:rFonts w:ascii="Times New Roman" w:eastAsia="標楷體" w:hAnsi="Times New Roman" w:cs="Times New Roman" w:hint="eastAsia"/>
          <w:color w:val="0000FF"/>
          <w:szCs w:val="24"/>
        </w:rPr>
        <w:t>0</w:t>
      </w:r>
      <w:r w:rsidR="00D7418F" w:rsidRPr="004D6867">
        <w:rPr>
          <w:rFonts w:ascii="Times New Roman" w:eastAsia="標楷體" w:hAnsi="Times New Roman" w:cs="Times New Roman" w:hint="eastAsia"/>
          <w:color w:val="0000FF"/>
          <w:szCs w:val="24"/>
        </w:rPr>
        <w:t>日</w:t>
      </w:r>
      <w:r w:rsidR="00D7418F" w:rsidRPr="004D6867">
        <w:rPr>
          <w:rFonts w:ascii="Times New Roman" w:eastAsia="標楷體" w:hAnsi="Times New Roman" w:cs="Times New Roman"/>
          <w:color w:val="0000FF"/>
          <w:szCs w:val="24"/>
        </w:rPr>
        <w:t>。</w:t>
      </w:r>
    </w:p>
    <w:p w:rsidR="0014024A" w:rsidRPr="004D6867" w:rsidRDefault="0014024A" w:rsidP="0014024A">
      <w:pPr>
        <w:pStyle w:val="a3"/>
        <w:numPr>
          <w:ilvl w:val="0"/>
          <w:numId w:val="29"/>
        </w:numPr>
        <w:ind w:leftChars="0"/>
        <w:jc w:val="both"/>
        <w:rPr>
          <w:rFonts w:ascii="Times New Roman" w:eastAsia="標楷體" w:hAnsi="Times New Roman" w:cs="Times New Roman"/>
          <w:color w:val="0000FF"/>
          <w:szCs w:val="24"/>
        </w:rPr>
      </w:pPr>
      <w:r w:rsidRPr="0014024A">
        <w:rPr>
          <w:rFonts w:ascii="Times New Roman" w:eastAsia="標楷體" w:hAnsi="Times New Roman" w:cs="Times New Roman"/>
          <w:color w:val="0000FF"/>
          <w:szCs w:val="24"/>
        </w:rPr>
        <w:t>108-1</w:t>
      </w:r>
      <w:r w:rsidRPr="0014024A">
        <w:rPr>
          <w:rFonts w:ascii="Times New Roman" w:eastAsia="標楷體" w:hAnsi="Times New Roman" w:cs="Times New Roman" w:hint="eastAsia"/>
          <w:color w:val="0000FF"/>
          <w:szCs w:val="24"/>
        </w:rPr>
        <w:t>申請案</w:t>
      </w:r>
      <w:r>
        <w:rPr>
          <w:rFonts w:ascii="Times New Roman" w:eastAsia="標楷體" w:hAnsi="Times New Roman" w:cs="Times New Roman" w:hint="eastAsia"/>
          <w:color w:val="0000FF"/>
          <w:szCs w:val="24"/>
        </w:rPr>
        <w:t>：</w:t>
      </w:r>
      <w:r>
        <w:rPr>
          <w:rFonts w:ascii="Times New Roman" w:eastAsia="標楷體" w:hAnsi="Times New Roman" w:cs="Times New Roman" w:hint="eastAsia"/>
          <w:color w:val="0000FF"/>
          <w:szCs w:val="24"/>
        </w:rPr>
        <w:t>108</w:t>
      </w:r>
      <w:r>
        <w:rPr>
          <w:rFonts w:ascii="Times New Roman" w:eastAsia="標楷體" w:hAnsi="Times New Roman" w:cs="Times New Roman" w:hint="eastAsia"/>
          <w:color w:val="0000FF"/>
          <w:szCs w:val="24"/>
        </w:rPr>
        <w:t>年</w:t>
      </w:r>
      <w:r>
        <w:rPr>
          <w:rFonts w:ascii="Times New Roman" w:eastAsia="標楷體" w:hAnsi="Times New Roman" w:cs="Times New Roman" w:hint="eastAsia"/>
          <w:color w:val="0000FF"/>
          <w:szCs w:val="24"/>
        </w:rPr>
        <w:t>12</w:t>
      </w:r>
      <w:r>
        <w:rPr>
          <w:rFonts w:ascii="Times New Roman" w:eastAsia="標楷體" w:hAnsi="Times New Roman" w:cs="Times New Roman" w:hint="eastAsia"/>
          <w:color w:val="0000FF"/>
          <w:szCs w:val="24"/>
        </w:rPr>
        <w:t>月</w:t>
      </w:r>
      <w:r>
        <w:rPr>
          <w:rFonts w:ascii="Times New Roman" w:eastAsia="標楷體" w:hAnsi="Times New Roman" w:cs="Times New Roman" w:hint="eastAsia"/>
          <w:color w:val="0000FF"/>
          <w:szCs w:val="24"/>
        </w:rPr>
        <w:t>20</w:t>
      </w:r>
      <w:r>
        <w:rPr>
          <w:rFonts w:ascii="Times New Roman" w:eastAsia="標楷體" w:hAnsi="Times New Roman" w:cs="Times New Roman" w:hint="eastAsia"/>
          <w:color w:val="0000FF"/>
          <w:szCs w:val="24"/>
        </w:rPr>
        <w:t>日</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hint="eastAsia"/>
          <w:b/>
          <w:color w:val="000000"/>
          <w:szCs w:val="24"/>
        </w:rPr>
        <w:t>結案方式與義務：</w:t>
      </w:r>
    </w:p>
    <w:p w:rsidR="00D7418F" w:rsidRDefault="00D7418F" w:rsidP="00D7418F">
      <w:pPr>
        <w:pStyle w:val="a3"/>
        <w:numPr>
          <w:ilvl w:val="0"/>
          <w:numId w:val="25"/>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結案方式：</w:t>
      </w:r>
      <w:r w:rsidR="0014024A" w:rsidRPr="0014024A">
        <w:rPr>
          <w:rFonts w:ascii="Times New Roman" w:eastAsia="標楷體" w:hAnsi="Times New Roman" w:cs="Times New Roman" w:hint="eastAsia"/>
          <w:color w:val="0000FF"/>
          <w:szCs w:val="24"/>
        </w:rPr>
        <w:t>107-2</w:t>
      </w:r>
      <w:r w:rsidR="0014024A" w:rsidRPr="0014024A">
        <w:rPr>
          <w:rFonts w:ascii="Times New Roman" w:eastAsia="標楷體" w:hAnsi="Times New Roman" w:cs="Times New Roman" w:hint="eastAsia"/>
          <w:color w:val="0000FF"/>
          <w:szCs w:val="24"/>
        </w:rPr>
        <w:t>申請案</w:t>
      </w:r>
      <w:r w:rsidR="0014024A">
        <w:rPr>
          <w:rFonts w:ascii="Times New Roman" w:eastAsia="標楷體" w:hAnsi="Times New Roman" w:cs="Times New Roman" w:hint="eastAsia"/>
          <w:color w:val="000000"/>
          <w:szCs w:val="24"/>
        </w:rPr>
        <w:t>請於</w:t>
      </w:r>
      <w:r w:rsidRPr="004D6867">
        <w:rPr>
          <w:rFonts w:ascii="Times New Roman" w:eastAsia="標楷體" w:hAnsi="Times New Roman" w:cs="Times New Roman" w:hint="eastAsia"/>
          <w:color w:val="0000FF"/>
          <w:szCs w:val="24"/>
        </w:rPr>
        <w:t>108</w:t>
      </w:r>
      <w:r w:rsidRPr="004D6867">
        <w:rPr>
          <w:rFonts w:ascii="Times New Roman" w:eastAsia="標楷體" w:hAnsi="Times New Roman" w:cs="Times New Roman" w:hint="eastAsia"/>
          <w:color w:val="0000FF"/>
          <w:szCs w:val="24"/>
        </w:rPr>
        <w:t>年</w:t>
      </w:r>
      <w:r w:rsidR="00F67F9B">
        <w:rPr>
          <w:rFonts w:ascii="Times New Roman" w:eastAsia="標楷體" w:hAnsi="Times New Roman" w:cs="Times New Roman" w:hint="eastAsia"/>
          <w:color w:val="0000FF"/>
          <w:szCs w:val="24"/>
        </w:rPr>
        <w:t>7</w:t>
      </w:r>
      <w:r w:rsidRPr="004D6867">
        <w:rPr>
          <w:rFonts w:ascii="Times New Roman" w:eastAsia="標楷體" w:hAnsi="Times New Roman" w:cs="Times New Roman" w:hint="eastAsia"/>
          <w:color w:val="0000FF"/>
          <w:szCs w:val="24"/>
        </w:rPr>
        <w:t>月</w:t>
      </w:r>
      <w:r w:rsidR="00F67F9B">
        <w:rPr>
          <w:rFonts w:ascii="Times New Roman" w:eastAsia="標楷體" w:hAnsi="Times New Roman" w:cs="Times New Roman" w:hint="eastAsia"/>
          <w:color w:val="0000FF"/>
          <w:szCs w:val="24"/>
        </w:rPr>
        <w:t>31</w:t>
      </w:r>
      <w:r w:rsidRPr="004D6867">
        <w:rPr>
          <w:rFonts w:ascii="Times New Roman" w:eastAsia="標楷體" w:hAnsi="Times New Roman" w:cs="Times New Roman" w:hint="eastAsia"/>
          <w:color w:val="0000FF"/>
          <w:szCs w:val="24"/>
        </w:rPr>
        <w:t>日</w:t>
      </w:r>
      <w:r w:rsidR="0014024A">
        <w:rPr>
          <w:rFonts w:ascii="Times New Roman" w:eastAsia="標楷體" w:hAnsi="Times New Roman" w:cs="Times New Roman" w:hint="eastAsia"/>
          <w:color w:val="0000FF"/>
          <w:szCs w:val="24"/>
        </w:rPr>
        <w:t>、</w:t>
      </w:r>
      <w:r w:rsidR="0014024A" w:rsidRPr="0014024A">
        <w:rPr>
          <w:rFonts w:ascii="Times New Roman" w:eastAsia="標楷體" w:hAnsi="Times New Roman" w:cs="Times New Roman"/>
          <w:color w:val="0000FF"/>
          <w:szCs w:val="24"/>
        </w:rPr>
        <w:t>108-1</w:t>
      </w:r>
      <w:r w:rsidR="0014024A" w:rsidRPr="0014024A">
        <w:rPr>
          <w:rFonts w:ascii="Times New Roman" w:eastAsia="標楷體" w:hAnsi="Times New Roman" w:cs="Times New Roman" w:hint="eastAsia"/>
          <w:color w:val="0000FF"/>
          <w:szCs w:val="24"/>
        </w:rPr>
        <w:t>申請案</w:t>
      </w:r>
      <w:r w:rsidR="0014024A">
        <w:rPr>
          <w:rFonts w:ascii="Times New Roman" w:eastAsia="標楷體" w:hAnsi="Times New Roman" w:cs="Times New Roman" w:hint="eastAsia"/>
          <w:color w:val="000000"/>
          <w:szCs w:val="24"/>
        </w:rPr>
        <w:t>請於</w:t>
      </w:r>
      <w:r w:rsidR="0014024A" w:rsidRPr="004D6867">
        <w:rPr>
          <w:rFonts w:ascii="Times New Roman" w:eastAsia="標楷體" w:hAnsi="Times New Roman" w:cs="Times New Roman" w:hint="eastAsia"/>
          <w:color w:val="0000FF"/>
          <w:szCs w:val="24"/>
        </w:rPr>
        <w:t>10</w:t>
      </w:r>
      <w:r w:rsidR="0014024A">
        <w:rPr>
          <w:rFonts w:ascii="Times New Roman" w:eastAsia="標楷體" w:hAnsi="Times New Roman" w:cs="Times New Roman" w:hint="eastAsia"/>
          <w:color w:val="0000FF"/>
          <w:szCs w:val="24"/>
        </w:rPr>
        <w:t>9</w:t>
      </w:r>
      <w:r w:rsidR="0014024A" w:rsidRPr="004D6867">
        <w:rPr>
          <w:rFonts w:ascii="Times New Roman" w:eastAsia="標楷體" w:hAnsi="Times New Roman" w:cs="Times New Roman" w:hint="eastAsia"/>
          <w:color w:val="0000FF"/>
          <w:szCs w:val="24"/>
        </w:rPr>
        <w:t>年</w:t>
      </w:r>
      <w:r w:rsidR="0014024A">
        <w:rPr>
          <w:rFonts w:ascii="Times New Roman" w:eastAsia="標楷體" w:hAnsi="Times New Roman" w:cs="Times New Roman" w:hint="eastAsia"/>
          <w:color w:val="0000FF"/>
          <w:szCs w:val="24"/>
        </w:rPr>
        <w:t>1</w:t>
      </w:r>
      <w:r w:rsidR="0014024A" w:rsidRPr="004D6867">
        <w:rPr>
          <w:rFonts w:ascii="Times New Roman" w:eastAsia="標楷體" w:hAnsi="Times New Roman" w:cs="Times New Roman" w:hint="eastAsia"/>
          <w:color w:val="0000FF"/>
          <w:szCs w:val="24"/>
        </w:rPr>
        <w:t>月</w:t>
      </w:r>
      <w:r w:rsidR="0014024A">
        <w:rPr>
          <w:rFonts w:ascii="Times New Roman" w:eastAsia="標楷體" w:hAnsi="Times New Roman" w:cs="Times New Roman" w:hint="eastAsia"/>
          <w:color w:val="0000FF"/>
          <w:szCs w:val="24"/>
        </w:rPr>
        <w:t>31</w:t>
      </w:r>
      <w:r w:rsidR="0014024A" w:rsidRPr="004D6867">
        <w:rPr>
          <w:rFonts w:ascii="Times New Roman" w:eastAsia="標楷體" w:hAnsi="Times New Roman" w:cs="Times New Roman" w:hint="eastAsia"/>
          <w:color w:val="0000FF"/>
          <w:szCs w:val="24"/>
        </w:rPr>
        <w:t>日</w:t>
      </w:r>
      <w:r>
        <w:rPr>
          <w:rFonts w:ascii="Times New Roman" w:eastAsia="標楷體" w:hAnsi="Times New Roman" w:cs="Times New Roman" w:hint="eastAsia"/>
          <w:color w:val="000000"/>
          <w:szCs w:val="24"/>
        </w:rPr>
        <w:t>繳交「成果報告書」</w:t>
      </w:r>
      <w:r w:rsidR="009A5899" w:rsidRPr="009A5899">
        <w:rPr>
          <w:rFonts w:ascii="Times New Roman" w:eastAsia="標楷體" w:hAnsi="Times New Roman" w:cs="Times New Roman" w:hint="eastAsia"/>
          <w:color w:val="000000"/>
          <w:szCs w:val="24"/>
          <w:highlight w:val="yellow"/>
        </w:rPr>
        <w:t>【附件</w:t>
      </w:r>
      <w:r w:rsidR="00465ACB">
        <w:rPr>
          <w:rFonts w:ascii="Times New Roman" w:eastAsia="標楷體" w:hAnsi="Times New Roman" w:cs="Times New Roman" w:hint="eastAsia"/>
          <w:color w:val="000000"/>
          <w:szCs w:val="24"/>
          <w:highlight w:val="yellow"/>
        </w:rPr>
        <w:t>3</w:t>
      </w:r>
      <w:r w:rsidR="009A5899" w:rsidRPr="009A5899">
        <w:rPr>
          <w:rFonts w:ascii="Times New Roman" w:eastAsia="標楷體" w:hAnsi="Times New Roman" w:cs="Times New Roman" w:hint="eastAsia"/>
          <w:color w:val="000000"/>
          <w:szCs w:val="24"/>
          <w:highlight w:val="yellow"/>
        </w:rPr>
        <w:t>】</w:t>
      </w:r>
      <w:r>
        <w:rPr>
          <w:rFonts w:ascii="Times New Roman" w:eastAsia="標楷體" w:hAnsi="Times New Roman" w:cs="Times New Roman" w:hint="eastAsia"/>
          <w:color w:val="000000"/>
          <w:szCs w:val="24"/>
        </w:rPr>
        <w:t>w</w:t>
      </w:r>
      <w:r>
        <w:rPr>
          <w:rFonts w:ascii="Times New Roman" w:eastAsia="標楷體" w:hAnsi="Times New Roman" w:cs="Times New Roman"/>
          <w:color w:val="000000"/>
          <w:szCs w:val="24"/>
        </w:rPr>
        <w:t>ord</w:t>
      </w:r>
      <w:r w:rsidR="00CC73AE">
        <w:rPr>
          <w:rFonts w:ascii="Times New Roman" w:eastAsia="標楷體" w:hAnsi="Times New Roman" w:cs="Times New Roman" w:hint="eastAsia"/>
          <w:color w:val="000000"/>
          <w:szCs w:val="24"/>
        </w:rPr>
        <w:t>電子檔和核章紙本</w:t>
      </w:r>
      <w:r w:rsidR="002D447C">
        <w:rPr>
          <w:rFonts w:ascii="Times New Roman" w:eastAsia="標楷體" w:hAnsi="Times New Roman" w:cs="Times New Roman" w:hint="eastAsia"/>
          <w:color w:val="000000"/>
          <w:kern w:val="0"/>
          <w:szCs w:val="24"/>
        </w:rPr>
        <w:t>，以及「成果海報」</w:t>
      </w:r>
      <w:r w:rsidR="000A2CD9">
        <w:rPr>
          <w:rFonts w:ascii="Times New Roman" w:eastAsia="標楷體" w:hAnsi="Times New Roman" w:cs="Times New Roman" w:hint="eastAsia"/>
          <w:color w:val="000000"/>
          <w:kern w:val="0"/>
          <w:szCs w:val="24"/>
          <w:highlight w:val="yellow"/>
        </w:rPr>
        <w:t>【附件</w:t>
      </w:r>
      <w:r w:rsidR="000A2CD9">
        <w:rPr>
          <w:rFonts w:ascii="Times New Roman" w:eastAsia="標楷體" w:hAnsi="Times New Roman" w:cs="Times New Roman" w:hint="eastAsia"/>
          <w:color w:val="000000"/>
          <w:kern w:val="0"/>
          <w:szCs w:val="24"/>
          <w:highlight w:val="yellow"/>
        </w:rPr>
        <w:t>4</w:t>
      </w:r>
      <w:r w:rsidR="000A2CD9">
        <w:rPr>
          <w:rFonts w:ascii="Times New Roman" w:eastAsia="標楷體" w:hAnsi="Times New Roman" w:cs="Times New Roman" w:hint="eastAsia"/>
          <w:color w:val="000000"/>
          <w:kern w:val="0"/>
          <w:szCs w:val="24"/>
          <w:highlight w:val="yellow"/>
        </w:rPr>
        <w:t>】</w:t>
      </w:r>
      <w:r w:rsidR="00F67F9B">
        <w:rPr>
          <w:rFonts w:ascii="Times New Roman" w:eastAsia="標楷體" w:hAnsi="Times New Roman" w:cs="Times New Roman" w:hint="eastAsia"/>
          <w:color w:val="000000"/>
          <w:kern w:val="0"/>
          <w:szCs w:val="24"/>
        </w:rPr>
        <w:t>。</w:t>
      </w:r>
    </w:p>
    <w:p w:rsidR="00D7418F" w:rsidRPr="00E74E58" w:rsidRDefault="00D7418F" w:rsidP="00D7418F">
      <w:pPr>
        <w:pStyle w:val="a3"/>
        <w:numPr>
          <w:ilvl w:val="0"/>
          <w:numId w:val="25"/>
        </w:numPr>
        <w:ind w:leftChars="0" w:left="964" w:hanging="482"/>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義務：</w:t>
      </w:r>
      <w:r w:rsidRPr="00DB7A75">
        <w:rPr>
          <w:rFonts w:ascii="Times New Roman" w:eastAsia="標楷體" w:hAnsi="Times New Roman" w:cs="Times New Roman" w:hint="eastAsia"/>
          <w:color w:val="000000"/>
          <w:szCs w:val="24"/>
        </w:rPr>
        <w:t>獲計畫補助之</w:t>
      </w:r>
      <w:r w:rsidR="00CC73AE">
        <w:rPr>
          <w:rFonts w:ascii="Times New Roman" w:eastAsia="標楷體" w:hAnsi="Times New Roman" w:cs="Times New Roman" w:hint="eastAsia"/>
          <w:color w:val="000000"/>
          <w:szCs w:val="24"/>
        </w:rPr>
        <w:t>學系應</w:t>
      </w:r>
      <w:r>
        <w:rPr>
          <w:rFonts w:ascii="Times New Roman" w:eastAsia="標楷體" w:hAnsi="Times New Roman" w:cs="Times New Roman" w:hint="eastAsia"/>
          <w:color w:val="000000"/>
          <w:szCs w:val="24"/>
        </w:rPr>
        <w:t>於</w:t>
      </w:r>
      <w:r w:rsidR="00DE7AEE">
        <w:rPr>
          <w:rFonts w:ascii="Times New Roman" w:eastAsia="標楷體" w:hAnsi="Times New Roman" w:cs="Times New Roman" w:hint="eastAsia"/>
          <w:color w:val="000000"/>
          <w:szCs w:val="24"/>
        </w:rPr>
        <w:t>計畫執行期間參與本中心舉辦之相關</w:t>
      </w:r>
      <w:r w:rsidR="00465ACB">
        <w:rPr>
          <w:rFonts w:ascii="Times New Roman" w:eastAsia="標楷體" w:hAnsi="Times New Roman" w:cs="Times New Roman" w:hint="eastAsia"/>
          <w:color w:val="000000"/>
          <w:szCs w:val="24"/>
        </w:rPr>
        <w:t>計畫</w:t>
      </w:r>
      <w:r w:rsidR="00DE7AEE">
        <w:rPr>
          <w:rFonts w:ascii="Times New Roman" w:eastAsia="標楷體" w:hAnsi="Times New Roman" w:cs="Times New Roman" w:hint="eastAsia"/>
          <w:color w:val="000000"/>
          <w:szCs w:val="24"/>
        </w:rPr>
        <w:t>研習工作坊，並於計畫</w:t>
      </w:r>
      <w:r w:rsidRPr="00DB7A75">
        <w:rPr>
          <w:rFonts w:ascii="Times New Roman" w:eastAsia="標楷體" w:hAnsi="Times New Roman" w:cs="Times New Roman" w:hint="eastAsia"/>
          <w:color w:val="000000"/>
          <w:szCs w:val="24"/>
        </w:rPr>
        <w:t>結束後提交成果</w:t>
      </w:r>
      <w:r>
        <w:rPr>
          <w:rFonts w:ascii="Times New Roman" w:eastAsia="標楷體" w:hAnsi="Times New Roman" w:cs="Times New Roman" w:hint="eastAsia"/>
          <w:color w:val="000000"/>
          <w:szCs w:val="24"/>
        </w:rPr>
        <w:t>報告書</w:t>
      </w:r>
      <w:r w:rsidRPr="00DB7A75">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同時有義務參與高等教育深耕計畫相關成果分享會、</w:t>
      </w:r>
      <w:r w:rsidRPr="00DB7A75">
        <w:rPr>
          <w:rFonts w:ascii="Times New Roman" w:eastAsia="標楷體" w:hAnsi="Times New Roman" w:cs="Times New Roman" w:hint="eastAsia"/>
          <w:color w:val="000000"/>
          <w:szCs w:val="24"/>
        </w:rPr>
        <w:t>研討會</w:t>
      </w:r>
      <w:r>
        <w:rPr>
          <w:rFonts w:ascii="Times New Roman" w:eastAsia="標楷體" w:hAnsi="Times New Roman" w:cs="Times New Roman" w:hint="eastAsia"/>
          <w:color w:val="000000"/>
          <w:szCs w:val="24"/>
        </w:rPr>
        <w:t>發表</w:t>
      </w:r>
      <w:r w:rsidRPr="00DB7A75">
        <w:rPr>
          <w:rFonts w:ascii="Times New Roman" w:eastAsia="標楷體" w:hAnsi="Times New Roman" w:cs="Times New Roman" w:hint="eastAsia"/>
          <w:color w:val="000000"/>
          <w:szCs w:val="24"/>
        </w:rPr>
        <w:t>。</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hint="eastAsia"/>
          <w:b/>
          <w:color w:val="000000"/>
          <w:szCs w:val="24"/>
        </w:rPr>
        <w:t>本辦法如有未盡事宜，按本中心公告辦理之。</w:t>
      </w:r>
    </w:p>
    <w:p w:rsidR="00D7418F" w:rsidRPr="00796633" w:rsidRDefault="00D7418F" w:rsidP="00D7418F">
      <w:pPr>
        <w:pStyle w:val="a3"/>
        <w:numPr>
          <w:ilvl w:val="0"/>
          <w:numId w:val="22"/>
        </w:numPr>
        <w:spacing w:beforeLines="20" w:before="72" w:afterLines="20" w:after="72"/>
        <w:ind w:leftChars="0" w:left="483" w:hangingChars="201" w:hanging="483"/>
        <w:rPr>
          <w:rFonts w:ascii="Times New Roman" w:eastAsia="標楷體" w:hAnsi="Times New Roman" w:cs="Times New Roman"/>
          <w:b/>
          <w:color w:val="000000"/>
          <w:szCs w:val="24"/>
        </w:rPr>
      </w:pPr>
      <w:r w:rsidRPr="00796633">
        <w:rPr>
          <w:rFonts w:ascii="Times New Roman" w:eastAsia="標楷體" w:hAnsi="Times New Roman" w:cs="Times New Roman"/>
          <w:b/>
          <w:color w:val="000000"/>
          <w:szCs w:val="24"/>
        </w:rPr>
        <w:t>聯絡</w:t>
      </w:r>
      <w:r w:rsidRPr="00796633">
        <w:rPr>
          <w:rFonts w:ascii="Times New Roman" w:eastAsia="標楷體" w:hAnsi="Times New Roman" w:cs="Times New Roman" w:hint="eastAsia"/>
          <w:b/>
          <w:color w:val="000000"/>
          <w:szCs w:val="24"/>
        </w:rPr>
        <w:t>窗口</w:t>
      </w:r>
      <w:r w:rsidRPr="00796633">
        <w:rPr>
          <w:rFonts w:ascii="Times New Roman" w:eastAsia="標楷體" w:hAnsi="Times New Roman" w:cs="Times New Roman"/>
          <w:b/>
          <w:color w:val="000000"/>
          <w:szCs w:val="24"/>
        </w:rPr>
        <w:t>：</w:t>
      </w:r>
    </w:p>
    <w:p w:rsidR="00D7418F" w:rsidRDefault="00D7418F" w:rsidP="00D7418F">
      <w:pPr>
        <w:pStyle w:val="a3"/>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承辦人：</w:t>
      </w:r>
      <w:r w:rsidRPr="006C7EB5">
        <w:rPr>
          <w:rFonts w:ascii="Times New Roman" w:eastAsia="標楷體" w:hAnsi="Times New Roman" w:cs="Times New Roman"/>
          <w:color w:val="000000"/>
          <w:szCs w:val="24"/>
        </w:rPr>
        <w:t>教務處教學資源中心</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許茹婷</w:t>
      </w:r>
      <w:r w:rsidRPr="006C7EB5">
        <w:rPr>
          <w:rFonts w:ascii="Times New Roman" w:eastAsia="標楷體" w:hAnsi="Times New Roman" w:cs="Times New Roman"/>
          <w:color w:val="000000"/>
          <w:szCs w:val="24"/>
        </w:rPr>
        <w:t>助理</w:t>
      </w:r>
    </w:p>
    <w:p w:rsidR="00D7418F" w:rsidRDefault="00D7418F" w:rsidP="00D7418F">
      <w:pPr>
        <w:pStyle w:val="a3"/>
        <w:ind w:leftChars="0"/>
        <w:rPr>
          <w:rFonts w:ascii="Times New Roman" w:eastAsia="標楷體" w:hAnsi="Times New Roman" w:cs="Times New Roman"/>
          <w:color w:val="000000"/>
          <w:szCs w:val="24"/>
        </w:rPr>
      </w:pPr>
      <w:r>
        <w:rPr>
          <w:rFonts w:ascii="Times New Roman" w:eastAsia="標楷體" w:hAnsi="Times New Roman" w:cs="Times New Roman"/>
          <w:color w:val="000000"/>
          <w:szCs w:val="24"/>
        </w:rPr>
        <w:t>分</w:t>
      </w:r>
      <w:r>
        <w:rPr>
          <w:rFonts w:ascii="Times New Roman" w:eastAsia="標楷體" w:hAnsi="Times New Roman" w:cs="Times New Roman" w:hint="eastAsia"/>
          <w:color w:val="000000"/>
          <w:szCs w:val="24"/>
        </w:rPr>
        <w:t>機：</w:t>
      </w:r>
      <w:r>
        <w:rPr>
          <w:rFonts w:ascii="Times New Roman" w:eastAsia="標楷體" w:hAnsi="Times New Roman" w:cs="Times New Roman"/>
          <w:color w:val="000000"/>
          <w:szCs w:val="24"/>
        </w:rPr>
        <w:t>1160</w:t>
      </w:r>
      <w:r>
        <w:rPr>
          <w:rFonts w:ascii="Times New Roman" w:eastAsia="標楷體" w:hAnsi="Times New Roman" w:cs="Times New Roman" w:hint="eastAsia"/>
          <w:color w:val="000000"/>
          <w:szCs w:val="24"/>
        </w:rPr>
        <w:t>3</w:t>
      </w:r>
    </w:p>
    <w:p w:rsidR="00D7418F" w:rsidRDefault="00D7418F" w:rsidP="00D7418F">
      <w:pPr>
        <w:pStyle w:val="a3"/>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E</w:t>
      </w:r>
      <w:r>
        <w:rPr>
          <w:rFonts w:ascii="Times New Roman" w:eastAsia="標楷體" w:hAnsi="Times New Roman" w:cs="Times New Roman"/>
          <w:color w:val="000000"/>
          <w:szCs w:val="24"/>
        </w:rPr>
        <w:t>-mail</w:t>
      </w:r>
      <w:r>
        <w:rPr>
          <w:rFonts w:ascii="Times New Roman" w:eastAsia="標楷體" w:hAnsi="Times New Roman" w:cs="Times New Roman" w:hint="eastAsia"/>
          <w:color w:val="000000"/>
          <w:szCs w:val="24"/>
        </w:rPr>
        <w:t>：</w:t>
      </w:r>
      <w:hyperlink r:id="rId7" w:history="1">
        <w:r w:rsidRPr="00CF4A6C">
          <w:rPr>
            <w:rStyle w:val="aa"/>
            <w:rFonts w:ascii="Times New Roman" w:eastAsia="標楷體" w:hAnsi="Times New Roman" w:cs="Times New Roman" w:hint="eastAsia"/>
            <w:szCs w:val="24"/>
          </w:rPr>
          <w:t>juting@mail.nptu.edu.tw</w:t>
        </w:r>
      </w:hyperlink>
    </w:p>
    <w:p w:rsidR="00D7418F" w:rsidRDefault="00D7418F" w:rsidP="003B4051">
      <w:pPr>
        <w:jc w:val="both"/>
        <w:rPr>
          <w:rFonts w:ascii="Times New Roman" w:eastAsia="標楷體" w:hAnsi="Times New Roman" w:cs="Times New Roman"/>
        </w:rPr>
      </w:pPr>
    </w:p>
    <w:sectPr w:rsidR="00D7418F" w:rsidSect="00F0044C">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80" w:rsidRDefault="00BA3180" w:rsidP="00F0044C">
      <w:r>
        <w:separator/>
      </w:r>
    </w:p>
  </w:endnote>
  <w:endnote w:type="continuationSeparator" w:id="0">
    <w:p w:rsidR="00BA3180" w:rsidRDefault="00BA3180" w:rsidP="00F0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80" w:rsidRDefault="00BA3180" w:rsidP="00F0044C">
      <w:r>
        <w:separator/>
      </w:r>
    </w:p>
  </w:footnote>
  <w:footnote w:type="continuationSeparator" w:id="0">
    <w:p w:rsidR="00BA3180" w:rsidRDefault="00BA3180" w:rsidP="00F004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D48"/>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4B0D41"/>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BCF4811"/>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B88744B"/>
    <w:multiLevelType w:val="hybridMultilevel"/>
    <w:tmpl w:val="5C6E5104"/>
    <w:lvl w:ilvl="0" w:tplc="8DC2B8C8">
      <w:start w:val="1"/>
      <w:numFmt w:val="taiwaneseCountingThousand"/>
      <w:lvlText w:val="(%1)"/>
      <w:lvlJc w:val="left"/>
      <w:pPr>
        <w:ind w:left="870" w:hanging="390"/>
      </w:pPr>
      <w:rPr>
        <w:rFonts w:hint="default"/>
        <w:b w:val="0"/>
      </w:rPr>
    </w:lvl>
    <w:lvl w:ilvl="1" w:tplc="55761F0A">
      <w:start w:val="1"/>
      <w:numFmt w:val="decimal"/>
      <w:lvlText w:val="%2."/>
      <w:lvlJc w:val="left"/>
      <w:pPr>
        <w:ind w:left="1440" w:hanging="48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3F19F2"/>
    <w:multiLevelType w:val="hybridMultilevel"/>
    <w:tmpl w:val="628ABCA6"/>
    <w:lvl w:ilvl="0" w:tplc="E6ECAA66">
      <w:start w:val="1"/>
      <w:numFmt w:val="taiwaneseCountingThousand"/>
      <w:lvlText w:val="(%1)"/>
      <w:lvlJc w:val="left"/>
      <w:pPr>
        <w:ind w:left="870" w:hanging="390"/>
      </w:pPr>
      <w:rPr>
        <w:rFonts w:hint="default"/>
        <w:color w:val="0000F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2803DC1"/>
    <w:multiLevelType w:val="hybridMultilevel"/>
    <w:tmpl w:val="7602AB12"/>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626302F"/>
    <w:multiLevelType w:val="hybridMultilevel"/>
    <w:tmpl w:val="56EE55AA"/>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9764655"/>
    <w:multiLevelType w:val="hybridMultilevel"/>
    <w:tmpl w:val="94AC2AFC"/>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C9F1556"/>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7A4A40"/>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7422193"/>
    <w:multiLevelType w:val="hybridMultilevel"/>
    <w:tmpl w:val="A9C44812"/>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3D22473"/>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3F557FE"/>
    <w:multiLevelType w:val="hybridMultilevel"/>
    <w:tmpl w:val="D6D65344"/>
    <w:lvl w:ilvl="0" w:tplc="76423BA6">
      <w:start w:val="1"/>
      <w:numFmt w:val="taiwaneseCountingThousand"/>
      <w:lvlText w:val="(%1)"/>
      <w:lvlJc w:val="left"/>
      <w:pPr>
        <w:ind w:left="1813" w:hanging="48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13" w15:restartNumberingAfterBreak="0">
    <w:nsid w:val="442C02EF"/>
    <w:multiLevelType w:val="hybridMultilevel"/>
    <w:tmpl w:val="6ED0C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9832DB"/>
    <w:multiLevelType w:val="hybridMultilevel"/>
    <w:tmpl w:val="DED05C52"/>
    <w:lvl w:ilvl="0" w:tplc="D5BC1D5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B0015CE"/>
    <w:multiLevelType w:val="hybridMultilevel"/>
    <w:tmpl w:val="56EE55AA"/>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0E35382"/>
    <w:multiLevelType w:val="hybridMultilevel"/>
    <w:tmpl w:val="CFD011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4C768A"/>
    <w:multiLevelType w:val="hybridMultilevel"/>
    <w:tmpl w:val="A9C44812"/>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3785D99"/>
    <w:multiLevelType w:val="hybridMultilevel"/>
    <w:tmpl w:val="19FC55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4E1A46"/>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8934DD9"/>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003304E"/>
    <w:multiLevelType w:val="hybridMultilevel"/>
    <w:tmpl w:val="D332C4C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7865A71"/>
    <w:multiLevelType w:val="hybridMultilevel"/>
    <w:tmpl w:val="F490B7CE"/>
    <w:lvl w:ilvl="0" w:tplc="D5BC1D5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A2B5314"/>
    <w:multiLevelType w:val="hybridMultilevel"/>
    <w:tmpl w:val="628ABCA6"/>
    <w:lvl w:ilvl="0" w:tplc="E6ECAA66">
      <w:start w:val="1"/>
      <w:numFmt w:val="taiwaneseCountingThousand"/>
      <w:lvlText w:val="(%1)"/>
      <w:lvlJc w:val="left"/>
      <w:pPr>
        <w:ind w:left="870" w:hanging="390"/>
      </w:pPr>
      <w:rPr>
        <w:rFonts w:hint="default"/>
        <w:color w:val="0000F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D954FA"/>
    <w:multiLevelType w:val="hybridMultilevel"/>
    <w:tmpl w:val="A5624736"/>
    <w:lvl w:ilvl="0" w:tplc="76423B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7890D68"/>
    <w:multiLevelType w:val="hybridMultilevel"/>
    <w:tmpl w:val="C1A44194"/>
    <w:lvl w:ilvl="0" w:tplc="939C43F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82D30CE"/>
    <w:multiLevelType w:val="hybridMultilevel"/>
    <w:tmpl w:val="064017D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CD303C1"/>
    <w:multiLevelType w:val="hybridMultilevel"/>
    <w:tmpl w:val="51F468B6"/>
    <w:lvl w:ilvl="0" w:tplc="04090015">
      <w:start w:val="1"/>
      <w:numFmt w:val="taiwaneseCountingThousand"/>
      <w:lvlText w:val="%1、"/>
      <w:lvlJc w:val="left"/>
      <w:pPr>
        <w:ind w:left="480" w:hanging="480"/>
      </w:pPr>
      <w:rPr>
        <w:rFonts w:hint="default"/>
      </w:rPr>
    </w:lvl>
    <w:lvl w:ilvl="1" w:tplc="D5BC1D5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80660B"/>
    <w:multiLevelType w:val="hybridMultilevel"/>
    <w:tmpl w:val="CFD011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6"/>
  </w:num>
  <w:num w:numId="3">
    <w:abstractNumId w:val="13"/>
  </w:num>
  <w:num w:numId="4">
    <w:abstractNumId w:val="6"/>
  </w:num>
  <w:num w:numId="5">
    <w:abstractNumId w:val="21"/>
  </w:num>
  <w:num w:numId="6">
    <w:abstractNumId w:val="15"/>
  </w:num>
  <w:num w:numId="7">
    <w:abstractNumId w:val="20"/>
  </w:num>
  <w:num w:numId="8">
    <w:abstractNumId w:val="5"/>
  </w:num>
  <w:num w:numId="9">
    <w:abstractNumId w:val="28"/>
  </w:num>
  <w:num w:numId="10">
    <w:abstractNumId w:val="24"/>
  </w:num>
  <w:num w:numId="11">
    <w:abstractNumId w:val="11"/>
  </w:num>
  <w:num w:numId="12">
    <w:abstractNumId w:val="1"/>
  </w:num>
  <w:num w:numId="13">
    <w:abstractNumId w:val="25"/>
  </w:num>
  <w:num w:numId="14">
    <w:abstractNumId w:val="19"/>
  </w:num>
  <w:num w:numId="15">
    <w:abstractNumId w:val="2"/>
  </w:num>
  <w:num w:numId="16">
    <w:abstractNumId w:val="0"/>
  </w:num>
  <w:num w:numId="17">
    <w:abstractNumId w:val="8"/>
  </w:num>
  <w:num w:numId="18">
    <w:abstractNumId w:val="7"/>
  </w:num>
  <w:num w:numId="19">
    <w:abstractNumId w:val="17"/>
  </w:num>
  <w:num w:numId="20">
    <w:abstractNumId w:val="12"/>
  </w:num>
  <w:num w:numId="21">
    <w:abstractNumId w:val="10"/>
  </w:num>
  <w:num w:numId="22">
    <w:abstractNumId w:val="27"/>
  </w:num>
  <w:num w:numId="23">
    <w:abstractNumId w:val="3"/>
  </w:num>
  <w:num w:numId="24">
    <w:abstractNumId w:val="14"/>
  </w:num>
  <w:num w:numId="25">
    <w:abstractNumId w:val="9"/>
  </w:num>
  <w:num w:numId="26">
    <w:abstractNumId w:val="22"/>
  </w:num>
  <w:num w:numId="27">
    <w:abstractNumId w:val="26"/>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51"/>
    <w:rsid w:val="000556E0"/>
    <w:rsid w:val="000A2CD9"/>
    <w:rsid w:val="000B3C8F"/>
    <w:rsid w:val="000C1961"/>
    <w:rsid w:val="000E08ED"/>
    <w:rsid w:val="0014024A"/>
    <w:rsid w:val="00175BE4"/>
    <w:rsid w:val="001D7F05"/>
    <w:rsid w:val="00212F43"/>
    <w:rsid w:val="002A05E5"/>
    <w:rsid w:val="002D447C"/>
    <w:rsid w:val="0035632A"/>
    <w:rsid w:val="00371DC4"/>
    <w:rsid w:val="00396ADB"/>
    <w:rsid w:val="003B4051"/>
    <w:rsid w:val="00465ACB"/>
    <w:rsid w:val="004C7388"/>
    <w:rsid w:val="005702CA"/>
    <w:rsid w:val="0063298A"/>
    <w:rsid w:val="006360F7"/>
    <w:rsid w:val="006E2369"/>
    <w:rsid w:val="00705266"/>
    <w:rsid w:val="00761120"/>
    <w:rsid w:val="00796633"/>
    <w:rsid w:val="00803AF5"/>
    <w:rsid w:val="00852DFA"/>
    <w:rsid w:val="008637B1"/>
    <w:rsid w:val="00866EA2"/>
    <w:rsid w:val="008A0003"/>
    <w:rsid w:val="008B2331"/>
    <w:rsid w:val="008F5ACD"/>
    <w:rsid w:val="008F79BF"/>
    <w:rsid w:val="00927650"/>
    <w:rsid w:val="009428AC"/>
    <w:rsid w:val="00971013"/>
    <w:rsid w:val="00972814"/>
    <w:rsid w:val="009A5899"/>
    <w:rsid w:val="009F1FA9"/>
    <w:rsid w:val="00A868FA"/>
    <w:rsid w:val="00B260D5"/>
    <w:rsid w:val="00B51330"/>
    <w:rsid w:val="00B85909"/>
    <w:rsid w:val="00BA3180"/>
    <w:rsid w:val="00BD1C69"/>
    <w:rsid w:val="00BE0702"/>
    <w:rsid w:val="00C64C9C"/>
    <w:rsid w:val="00C714DA"/>
    <w:rsid w:val="00CB2C48"/>
    <w:rsid w:val="00CC73AE"/>
    <w:rsid w:val="00D078C4"/>
    <w:rsid w:val="00D67D84"/>
    <w:rsid w:val="00D7418F"/>
    <w:rsid w:val="00D931F3"/>
    <w:rsid w:val="00DA7904"/>
    <w:rsid w:val="00DB320B"/>
    <w:rsid w:val="00DC2492"/>
    <w:rsid w:val="00DE6432"/>
    <w:rsid w:val="00DE7AEE"/>
    <w:rsid w:val="00E06C9B"/>
    <w:rsid w:val="00E40C4E"/>
    <w:rsid w:val="00E51BBA"/>
    <w:rsid w:val="00E64128"/>
    <w:rsid w:val="00E801E8"/>
    <w:rsid w:val="00EF4562"/>
    <w:rsid w:val="00F0044C"/>
    <w:rsid w:val="00F0063B"/>
    <w:rsid w:val="00F2010A"/>
    <w:rsid w:val="00F361F8"/>
    <w:rsid w:val="00F6315A"/>
    <w:rsid w:val="00F67F9B"/>
    <w:rsid w:val="00F8007B"/>
    <w:rsid w:val="00F82D21"/>
    <w:rsid w:val="00F907B2"/>
    <w:rsid w:val="00FB2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0945AB-298F-4E9D-BC9C-4CF97CBA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051"/>
    <w:pPr>
      <w:ind w:leftChars="200" w:left="480"/>
    </w:pPr>
  </w:style>
  <w:style w:type="paragraph" w:styleId="a4">
    <w:name w:val="header"/>
    <w:basedOn w:val="a"/>
    <w:link w:val="a5"/>
    <w:uiPriority w:val="99"/>
    <w:unhideWhenUsed/>
    <w:rsid w:val="00F0044C"/>
    <w:pPr>
      <w:tabs>
        <w:tab w:val="center" w:pos="4153"/>
        <w:tab w:val="right" w:pos="8306"/>
      </w:tabs>
      <w:snapToGrid w:val="0"/>
    </w:pPr>
    <w:rPr>
      <w:sz w:val="20"/>
      <w:szCs w:val="20"/>
    </w:rPr>
  </w:style>
  <w:style w:type="character" w:customStyle="1" w:styleId="a5">
    <w:name w:val="頁首 字元"/>
    <w:basedOn w:val="a0"/>
    <w:link w:val="a4"/>
    <w:uiPriority w:val="99"/>
    <w:rsid w:val="00F0044C"/>
    <w:rPr>
      <w:sz w:val="20"/>
      <w:szCs w:val="20"/>
    </w:rPr>
  </w:style>
  <w:style w:type="paragraph" w:styleId="a6">
    <w:name w:val="footer"/>
    <w:basedOn w:val="a"/>
    <w:link w:val="a7"/>
    <w:uiPriority w:val="99"/>
    <w:unhideWhenUsed/>
    <w:rsid w:val="00F0044C"/>
    <w:pPr>
      <w:tabs>
        <w:tab w:val="center" w:pos="4153"/>
        <w:tab w:val="right" w:pos="8306"/>
      </w:tabs>
      <w:snapToGrid w:val="0"/>
    </w:pPr>
    <w:rPr>
      <w:sz w:val="20"/>
      <w:szCs w:val="20"/>
    </w:rPr>
  </w:style>
  <w:style w:type="character" w:customStyle="1" w:styleId="a7">
    <w:name w:val="頁尾 字元"/>
    <w:basedOn w:val="a0"/>
    <w:link w:val="a6"/>
    <w:uiPriority w:val="99"/>
    <w:rsid w:val="00F0044C"/>
    <w:rPr>
      <w:sz w:val="20"/>
      <w:szCs w:val="20"/>
    </w:rPr>
  </w:style>
  <w:style w:type="paragraph" w:styleId="a8">
    <w:name w:val="Balloon Text"/>
    <w:basedOn w:val="a"/>
    <w:link w:val="a9"/>
    <w:uiPriority w:val="99"/>
    <w:semiHidden/>
    <w:unhideWhenUsed/>
    <w:rsid w:val="00C64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64C9C"/>
    <w:rPr>
      <w:rFonts w:asciiTheme="majorHAnsi" w:eastAsiaTheme="majorEastAsia" w:hAnsiTheme="majorHAnsi" w:cstheme="majorBidi"/>
      <w:sz w:val="18"/>
      <w:szCs w:val="18"/>
    </w:rPr>
  </w:style>
  <w:style w:type="character" w:styleId="aa">
    <w:name w:val="Hyperlink"/>
    <w:basedOn w:val="a0"/>
    <w:uiPriority w:val="99"/>
    <w:unhideWhenUsed/>
    <w:rsid w:val="00D74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ting@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Administrator</cp:lastModifiedBy>
  <cp:revision>34</cp:revision>
  <cp:lastPrinted>2018-02-12T08:43:00Z</cp:lastPrinted>
  <dcterms:created xsi:type="dcterms:W3CDTF">2018-02-12T09:19:00Z</dcterms:created>
  <dcterms:modified xsi:type="dcterms:W3CDTF">2019-01-09T07:26:00Z</dcterms:modified>
</cp:coreProperties>
</file>