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3FD" w:rsidRPr="002563FD" w:rsidRDefault="002563FD" w:rsidP="002563FD">
      <w:pPr>
        <w:wordWrap w:val="0"/>
        <w:spacing w:line="360" w:lineRule="auto"/>
        <w:jc w:val="right"/>
        <w:rPr>
          <w:rFonts w:ascii="Times New Roman" w:eastAsia="標楷體" w:hAnsi="Times New Roman" w:cs="Times New Roman"/>
          <w:b/>
          <w:color w:val="000000"/>
          <w:sz w:val="20"/>
          <w:szCs w:val="24"/>
        </w:rPr>
      </w:pPr>
      <w:r w:rsidRPr="002563FD">
        <w:rPr>
          <w:rFonts w:ascii="Times New Roman" w:eastAsia="標楷體" w:hAnsi="Times New Roman" w:cs="Times New Roman" w:hint="eastAsia"/>
          <w:b/>
          <w:color w:val="000000"/>
          <w:sz w:val="20"/>
          <w:szCs w:val="24"/>
        </w:rPr>
        <w:t>108.0</w:t>
      </w:r>
      <w:r w:rsidR="003261AE">
        <w:rPr>
          <w:rFonts w:ascii="Times New Roman" w:eastAsia="標楷體" w:hAnsi="Times New Roman" w:cs="Times New Roman"/>
          <w:b/>
          <w:color w:val="000000"/>
          <w:sz w:val="20"/>
          <w:szCs w:val="24"/>
        </w:rPr>
        <w:t>4</w:t>
      </w:r>
      <w:r w:rsidR="003261AE">
        <w:rPr>
          <w:rFonts w:ascii="Times New Roman" w:eastAsia="標楷體" w:hAnsi="Times New Roman" w:cs="Times New Roman" w:hint="eastAsia"/>
          <w:b/>
          <w:color w:val="000000"/>
          <w:sz w:val="20"/>
          <w:szCs w:val="24"/>
        </w:rPr>
        <w:t>.11</w:t>
      </w:r>
      <w:r w:rsidRPr="002563FD">
        <w:rPr>
          <w:rFonts w:ascii="Times New Roman" w:eastAsia="標楷體" w:hAnsi="Times New Roman" w:cs="Times New Roman" w:hint="eastAsia"/>
          <w:b/>
          <w:color w:val="000000"/>
          <w:sz w:val="20"/>
          <w:szCs w:val="24"/>
        </w:rPr>
        <w:t xml:space="preserve"> </w:t>
      </w:r>
      <w:r w:rsidR="00516D28">
        <w:rPr>
          <w:rFonts w:ascii="Times New Roman" w:eastAsia="標楷體" w:hAnsi="Times New Roman" w:cs="Times New Roman" w:hint="eastAsia"/>
          <w:b/>
          <w:color w:val="000000"/>
          <w:sz w:val="20"/>
          <w:szCs w:val="24"/>
        </w:rPr>
        <w:t>初版</w:t>
      </w:r>
      <w:r w:rsidR="00516D28">
        <w:rPr>
          <w:rFonts w:ascii="Times New Roman" w:eastAsia="標楷體" w:hAnsi="Times New Roman" w:cs="Times New Roman" w:hint="eastAsia"/>
          <w:b/>
          <w:color w:val="000000"/>
          <w:sz w:val="20"/>
          <w:szCs w:val="24"/>
        </w:rPr>
        <w:t xml:space="preserve"> </w:t>
      </w:r>
      <w:r w:rsidRPr="002563FD">
        <w:rPr>
          <w:rFonts w:ascii="Times New Roman" w:eastAsia="標楷體" w:hAnsi="Times New Roman" w:cs="Times New Roman" w:hint="eastAsia"/>
          <w:b/>
          <w:color w:val="0000FF"/>
          <w:sz w:val="20"/>
          <w:szCs w:val="24"/>
        </w:rPr>
        <w:t xml:space="preserve"> </w:t>
      </w:r>
    </w:p>
    <w:p w:rsidR="006A4E9D" w:rsidRDefault="006A4E9D" w:rsidP="006A4E9D">
      <w:pPr>
        <w:jc w:val="center"/>
        <w:rPr>
          <w:rFonts w:ascii="Times New Roman" w:eastAsia="標楷體" w:hAnsi="Times New Roman" w:cs="Times New Roman"/>
          <w:b/>
          <w:color w:val="000000"/>
          <w:sz w:val="32"/>
          <w:szCs w:val="24"/>
        </w:rPr>
      </w:pPr>
      <w:r w:rsidRPr="006A4E9D">
        <w:rPr>
          <w:rFonts w:ascii="Times New Roman" w:eastAsia="標楷體" w:hAnsi="Times New Roman" w:cs="Times New Roman" w:hint="eastAsia"/>
          <w:b/>
          <w:color w:val="000000"/>
          <w:sz w:val="32"/>
          <w:szCs w:val="24"/>
        </w:rPr>
        <w:t>國立屏東大學</w:t>
      </w:r>
      <w:r w:rsidRPr="006A4E9D">
        <w:rPr>
          <w:rFonts w:ascii="Times New Roman" w:eastAsia="標楷體" w:hAnsi="Times New Roman" w:cs="Times New Roman" w:hint="eastAsia"/>
          <w:b/>
          <w:color w:val="000000"/>
          <w:sz w:val="32"/>
          <w:szCs w:val="24"/>
        </w:rPr>
        <w:t>108</w:t>
      </w:r>
      <w:r w:rsidRPr="006A4E9D">
        <w:rPr>
          <w:rFonts w:ascii="Times New Roman" w:eastAsia="標楷體" w:hAnsi="Times New Roman" w:cs="Times New Roman" w:hint="eastAsia"/>
          <w:b/>
          <w:color w:val="000000"/>
          <w:sz w:val="32"/>
          <w:szCs w:val="24"/>
        </w:rPr>
        <w:t>年度</w:t>
      </w:r>
    </w:p>
    <w:p w:rsidR="006A4E9D" w:rsidRDefault="002563FD" w:rsidP="006A4E9D">
      <w:pPr>
        <w:jc w:val="center"/>
        <w:rPr>
          <w:rFonts w:ascii="Times New Roman" w:eastAsia="標楷體" w:hAnsi="Times New Roman" w:cs="Times New Roman"/>
          <w:b/>
          <w:color w:val="000000"/>
          <w:sz w:val="32"/>
          <w:szCs w:val="24"/>
        </w:rPr>
      </w:pPr>
      <w:r w:rsidRPr="002563FD">
        <w:rPr>
          <w:rFonts w:ascii="Times New Roman" w:eastAsia="標楷體" w:hAnsi="Times New Roman" w:cs="Times New Roman"/>
          <w:b/>
          <w:color w:val="000000"/>
          <w:sz w:val="32"/>
          <w:szCs w:val="24"/>
        </w:rPr>
        <w:t>【</w:t>
      </w:r>
      <w:r w:rsidR="006A4E9D" w:rsidRPr="006A4E9D">
        <w:rPr>
          <w:rFonts w:ascii="Times New Roman" w:eastAsia="標楷體" w:hAnsi="Times New Roman" w:cs="Times New Roman" w:hint="eastAsia"/>
          <w:b/>
          <w:color w:val="000000"/>
          <w:sz w:val="32"/>
          <w:szCs w:val="24"/>
        </w:rPr>
        <w:t>師生專業社群計畫</w:t>
      </w:r>
      <w:r w:rsidR="003261AE" w:rsidRPr="003261AE">
        <w:rPr>
          <w:rFonts w:ascii="Times New Roman" w:eastAsia="標楷體" w:hAnsi="Times New Roman" w:cs="Times New Roman" w:hint="eastAsia"/>
          <w:b/>
          <w:color w:val="000000"/>
          <w:sz w:val="32"/>
          <w:szCs w:val="24"/>
        </w:rPr>
        <w:t>-</w:t>
      </w:r>
      <w:r w:rsidR="003261AE" w:rsidRPr="003261AE">
        <w:rPr>
          <w:rFonts w:ascii="Times New Roman" w:eastAsia="標楷體" w:hAnsi="Times New Roman" w:cs="Times New Roman" w:hint="eastAsia"/>
          <w:b/>
          <w:color w:val="000000"/>
          <w:sz w:val="32"/>
          <w:szCs w:val="24"/>
        </w:rPr>
        <w:t>職能導向社群</w:t>
      </w:r>
      <w:r w:rsidRPr="002563FD">
        <w:rPr>
          <w:rFonts w:ascii="Times New Roman" w:eastAsia="標楷體" w:hAnsi="Times New Roman" w:cs="Times New Roman" w:hint="eastAsia"/>
          <w:b/>
          <w:color w:val="000000"/>
          <w:sz w:val="32"/>
          <w:szCs w:val="24"/>
        </w:rPr>
        <w:t xml:space="preserve">  </w:t>
      </w:r>
      <w:r w:rsidRPr="002563FD">
        <w:rPr>
          <w:rFonts w:ascii="Times New Roman" w:eastAsia="標楷體" w:hAnsi="Times New Roman" w:cs="Times New Roman"/>
          <w:b/>
          <w:color w:val="000000"/>
          <w:sz w:val="32"/>
          <w:szCs w:val="24"/>
        </w:rPr>
        <w:t>徵件辦法】</w:t>
      </w:r>
    </w:p>
    <w:p w:rsidR="002563FD" w:rsidRPr="006A4E9D" w:rsidRDefault="002563FD" w:rsidP="006A4E9D">
      <w:pPr>
        <w:pStyle w:val="a7"/>
        <w:numPr>
          <w:ilvl w:val="0"/>
          <w:numId w:val="35"/>
        </w:numPr>
        <w:ind w:leftChars="0"/>
        <w:rPr>
          <w:rFonts w:ascii="Times New Roman" w:eastAsia="標楷體" w:hAnsi="Times New Roman" w:cs="Times New Roman"/>
          <w:b/>
          <w:color w:val="000000"/>
          <w:sz w:val="28"/>
          <w:szCs w:val="24"/>
        </w:rPr>
      </w:pPr>
      <w:r w:rsidRPr="006A4E9D">
        <w:rPr>
          <w:rFonts w:ascii="Times New Roman" w:eastAsia="標楷體" w:hAnsi="Times New Roman" w:cs="Times New Roman" w:hint="eastAsia"/>
          <w:b/>
          <w:color w:val="000000"/>
          <w:sz w:val="28"/>
          <w:szCs w:val="24"/>
        </w:rPr>
        <w:t>計畫依據</w:t>
      </w:r>
      <w:r w:rsidRPr="006A4E9D">
        <w:rPr>
          <w:rFonts w:ascii="Times New Roman" w:eastAsia="標楷體" w:hAnsi="Times New Roman" w:cs="Times New Roman" w:hint="eastAsia"/>
          <w:b/>
          <w:color w:val="000000"/>
          <w:sz w:val="28"/>
          <w:szCs w:val="24"/>
        </w:rPr>
        <w:t xml:space="preserve"> </w:t>
      </w:r>
    </w:p>
    <w:p w:rsidR="002563FD" w:rsidRPr="00595B6D" w:rsidRDefault="002563FD" w:rsidP="002563FD">
      <w:pPr>
        <w:rPr>
          <w:rFonts w:ascii="Times New Roman" w:eastAsia="標楷體" w:hAnsi="Times New Roman" w:cs="Times New Roman"/>
          <w:b/>
          <w:szCs w:val="24"/>
        </w:rPr>
      </w:pPr>
      <w:r w:rsidRPr="00595B6D">
        <w:rPr>
          <w:rFonts w:ascii="Times New Roman" w:eastAsia="標楷體" w:hAnsi="Times New Roman" w:cs="Times New Roman"/>
          <w:szCs w:val="24"/>
        </w:rPr>
        <w:t>教育部高等教育深耕計畫子計畫</w:t>
      </w:r>
      <w:r w:rsidRPr="00595B6D">
        <w:rPr>
          <w:rFonts w:ascii="Times New Roman" w:eastAsia="標楷體" w:hAnsi="Times New Roman" w:cs="Times New Roman"/>
          <w:szCs w:val="24"/>
        </w:rPr>
        <w:t>1</w:t>
      </w:r>
      <w:r w:rsidRPr="00595B6D">
        <w:rPr>
          <w:rFonts w:ascii="Times New Roman" w:eastAsia="標楷體" w:hAnsi="Times New Roman" w:cs="Times New Roman"/>
          <w:szCs w:val="24"/>
        </w:rPr>
        <w:t>：「五力全開」創新教學計畫</w:t>
      </w:r>
      <w:r w:rsidR="00516D28" w:rsidRPr="00595B6D">
        <w:rPr>
          <w:rFonts w:ascii="Times New Roman" w:eastAsia="標楷體" w:hAnsi="Times New Roman" w:cs="Times New Roman"/>
          <w:szCs w:val="24"/>
        </w:rPr>
        <w:t>1-</w:t>
      </w:r>
      <w:r w:rsidR="00516D28" w:rsidRPr="00595B6D">
        <w:rPr>
          <w:rFonts w:ascii="Times New Roman" w:eastAsia="標楷體" w:hAnsi="Times New Roman" w:cs="Times New Roman" w:hint="eastAsia"/>
          <w:szCs w:val="24"/>
        </w:rPr>
        <w:t>2</w:t>
      </w:r>
      <w:r w:rsidR="00516D28" w:rsidRPr="00595B6D">
        <w:rPr>
          <w:rFonts w:ascii="Times New Roman" w:eastAsia="標楷體" w:hAnsi="Times New Roman" w:cs="Times New Roman"/>
          <w:szCs w:val="24"/>
        </w:rPr>
        <w:t>「</w:t>
      </w:r>
      <w:r w:rsidR="00516D28" w:rsidRPr="00595B6D">
        <w:rPr>
          <w:rFonts w:ascii="Times New Roman" w:eastAsia="標楷體" w:hAnsi="Times New Roman" w:cs="Times New Roman" w:hint="eastAsia"/>
          <w:szCs w:val="24"/>
        </w:rPr>
        <w:t>重燃你的教學熱情</w:t>
      </w:r>
      <w:r w:rsidRPr="00595B6D">
        <w:rPr>
          <w:rFonts w:ascii="Times New Roman" w:eastAsia="標楷體" w:hAnsi="Times New Roman" w:cs="Times New Roman"/>
          <w:szCs w:val="24"/>
        </w:rPr>
        <w:t>」</w:t>
      </w:r>
      <w:r w:rsidR="00516D28" w:rsidRPr="00595B6D">
        <w:rPr>
          <w:rFonts w:ascii="Times New Roman" w:eastAsia="標楷體" w:hAnsi="Times New Roman" w:cs="Times New Roman" w:hint="eastAsia"/>
          <w:szCs w:val="24"/>
        </w:rPr>
        <w:t>教師專業學習社群計畫</w:t>
      </w:r>
      <w:r w:rsidRPr="00595B6D">
        <w:rPr>
          <w:rFonts w:ascii="Times New Roman" w:eastAsia="標楷體" w:hAnsi="Times New Roman" w:cs="Times New Roman"/>
          <w:szCs w:val="24"/>
        </w:rPr>
        <w:t>。</w:t>
      </w:r>
      <w:r w:rsidRPr="00595B6D">
        <w:rPr>
          <w:rFonts w:ascii="Times New Roman" w:eastAsia="標楷體" w:hAnsi="Times New Roman" w:cs="Times New Roman" w:hint="eastAsia"/>
          <w:b/>
          <w:szCs w:val="24"/>
        </w:rPr>
        <w:t xml:space="preserve"> </w:t>
      </w:r>
    </w:p>
    <w:p w:rsidR="002563FD" w:rsidRPr="002563FD" w:rsidRDefault="002563FD" w:rsidP="006A4E9D">
      <w:pPr>
        <w:numPr>
          <w:ilvl w:val="0"/>
          <w:numId w:val="35"/>
        </w:numPr>
        <w:rPr>
          <w:rFonts w:ascii="標楷體" w:eastAsia="標楷體" w:hAnsi="標楷體"/>
          <w:b/>
          <w:sz w:val="28"/>
        </w:rPr>
      </w:pPr>
      <w:r w:rsidRPr="002563FD">
        <w:rPr>
          <w:rFonts w:ascii="標楷體" w:eastAsia="標楷體" w:hAnsi="標楷體" w:hint="eastAsia"/>
          <w:b/>
          <w:sz w:val="28"/>
        </w:rPr>
        <w:t>計畫說明</w:t>
      </w:r>
    </w:p>
    <w:p w:rsidR="003261AE" w:rsidRDefault="003261AE" w:rsidP="003261AE">
      <w:pP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鼓勵專業學門</w:t>
      </w:r>
      <w:r w:rsidRPr="003261AE">
        <w:rPr>
          <w:rFonts w:ascii="Times New Roman" w:eastAsia="標楷體" w:hAnsi="Times New Roman" w:cs="Times New Roman" w:hint="eastAsia"/>
          <w:color w:val="000000" w:themeColor="text1"/>
          <w:szCs w:val="24"/>
        </w:rPr>
        <w:t>領域</w:t>
      </w:r>
      <w:r>
        <w:rPr>
          <w:rFonts w:ascii="Times New Roman" w:eastAsia="標楷體" w:hAnsi="Times New Roman" w:cs="Times New Roman" w:hint="eastAsia"/>
          <w:color w:val="000000" w:themeColor="text1"/>
          <w:szCs w:val="24"/>
        </w:rPr>
        <w:t>之</w:t>
      </w:r>
      <w:r w:rsidRPr="003261AE">
        <w:rPr>
          <w:rFonts w:ascii="Times New Roman" w:eastAsia="標楷體" w:hAnsi="Times New Roman" w:cs="Times New Roman" w:hint="eastAsia"/>
          <w:color w:val="000000" w:themeColor="text1"/>
          <w:szCs w:val="24"/>
        </w:rPr>
        <w:t>教師，以跳脫傳統式學習、活化教學模式為目標，透過循序漸進</w:t>
      </w:r>
      <w:r>
        <w:rPr>
          <w:rFonts w:ascii="Times New Roman" w:eastAsia="標楷體" w:hAnsi="Times New Roman" w:cs="Times New Roman" w:hint="eastAsia"/>
          <w:color w:val="000000" w:themeColor="text1"/>
          <w:szCs w:val="24"/>
        </w:rPr>
        <w:t>的</w:t>
      </w:r>
      <w:r w:rsidRPr="003261AE">
        <w:rPr>
          <w:rFonts w:ascii="Times New Roman" w:eastAsia="標楷體" w:hAnsi="Times New Roman" w:cs="Times New Roman" w:hint="eastAsia"/>
          <w:color w:val="000000" w:themeColor="text1"/>
          <w:szCs w:val="24"/>
        </w:rPr>
        <w:t>方式</w:t>
      </w:r>
      <w:r>
        <w:rPr>
          <w:rFonts w:ascii="Times New Roman" w:eastAsia="標楷體" w:hAnsi="Times New Roman" w:cs="Times New Roman" w:hint="eastAsia"/>
          <w:color w:val="000000" w:themeColor="text1"/>
          <w:szCs w:val="24"/>
        </w:rPr>
        <w:t>，重新檢視現有課程</w:t>
      </w:r>
      <w:r w:rsidRPr="003261AE">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以</w:t>
      </w:r>
      <w:r w:rsidRPr="003261AE">
        <w:rPr>
          <w:rFonts w:ascii="Times New Roman" w:eastAsia="標楷體" w:hAnsi="Times New Roman" w:cs="Times New Roman" w:hint="eastAsia"/>
          <w:color w:val="000000" w:themeColor="text1"/>
          <w:szCs w:val="24"/>
        </w:rPr>
        <w:t>職能導向</w:t>
      </w:r>
      <w:r>
        <w:rPr>
          <w:rFonts w:ascii="Times New Roman" w:eastAsia="標楷體" w:hAnsi="Times New Roman" w:cs="Times New Roman" w:hint="eastAsia"/>
          <w:color w:val="000000" w:themeColor="text1"/>
          <w:szCs w:val="24"/>
        </w:rPr>
        <w:t>作為課程設計方法，有系統的培養學生透過課程建立符合產業需求的職能。</w:t>
      </w:r>
    </w:p>
    <w:p w:rsidR="002563FD" w:rsidRPr="002563FD" w:rsidRDefault="002563FD" w:rsidP="003261AE">
      <w:pPr>
        <w:numPr>
          <w:ilvl w:val="0"/>
          <w:numId w:val="35"/>
        </w:numPr>
        <w:rPr>
          <w:rFonts w:ascii="Times New Roman" w:eastAsia="標楷體" w:hAnsi="Times New Roman" w:cs="Times New Roman"/>
          <w:color w:val="000000" w:themeColor="text1"/>
          <w:szCs w:val="24"/>
        </w:rPr>
      </w:pPr>
      <w:r w:rsidRPr="002563FD">
        <w:rPr>
          <w:rFonts w:ascii="Times New Roman" w:eastAsia="標楷體" w:hAnsi="Times New Roman" w:cs="Times New Roman" w:hint="eastAsia"/>
          <w:b/>
          <w:color w:val="000000" w:themeColor="text1"/>
          <w:sz w:val="28"/>
          <w:szCs w:val="24"/>
        </w:rPr>
        <w:t>徵件對象</w:t>
      </w:r>
    </w:p>
    <w:p w:rsidR="002563FD" w:rsidRPr="00595B6D" w:rsidRDefault="00F066C1" w:rsidP="003261AE">
      <w:pPr>
        <w:rPr>
          <w:rFonts w:ascii="標楷體" w:eastAsia="標楷體" w:hAnsi="標楷體" w:cs="Arial"/>
          <w:szCs w:val="24"/>
        </w:rPr>
      </w:pPr>
      <w:r w:rsidRPr="00595B6D">
        <w:rPr>
          <w:rFonts w:ascii="標楷體" w:eastAsia="標楷體" w:hAnsi="標楷體" w:hint="eastAsia"/>
          <w:szCs w:val="24"/>
        </w:rPr>
        <w:t>由本校專任</w:t>
      </w:r>
      <w:r w:rsidRPr="003261AE">
        <w:rPr>
          <w:rFonts w:ascii="Times New Roman" w:eastAsia="標楷體" w:hAnsi="Times New Roman" w:cs="Times New Roman" w:hint="eastAsia"/>
          <w:color w:val="000000" w:themeColor="text1"/>
          <w:szCs w:val="24"/>
        </w:rPr>
        <w:t>教師</w:t>
      </w:r>
      <w:r w:rsidRPr="00595B6D">
        <w:rPr>
          <w:rFonts w:ascii="標楷體" w:eastAsia="標楷體" w:hAnsi="標楷體" w:hint="eastAsia"/>
          <w:szCs w:val="24"/>
        </w:rPr>
        <w:t>擔任社群召集人，社群之參與成員</w:t>
      </w:r>
      <w:r w:rsidRPr="00595B6D">
        <w:rPr>
          <w:rFonts w:ascii="標楷體" w:eastAsia="標楷體" w:hAnsi="標楷體" w:hint="eastAsia"/>
          <w:color w:val="000000"/>
          <w:szCs w:val="24"/>
        </w:rPr>
        <w:t>需為</w:t>
      </w:r>
      <w:r w:rsidRPr="00595B6D">
        <w:rPr>
          <w:rFonts w:ascii="標楷體" w:eastAsia="標楷體" w:hAnsi="標楷體" w:hint="eastAsia"/>
          <w:color w:val="000000"/>
          <w:szCs w:val="24"/>
          <w:u w:val="single"/>
        </w:rPr>
        <w:t>校內教師</w:t>
      </w:r>
      <w:r w:rsidR="003261AE">
        <w:rPr>
          <w:rFonts w:ascii="標楷體" w:eastAsia="標楷體" w:hAnsi="標楷體" w:hint="eastAsia"/>
          <w:color w:val="000000"/>
          <w:szCs w:val="24"/>
        </w:rPr>
        <w:t>與</w:t>
      </w:r>
      <w:r w:rsidRPr="00595B6D">
        <w:rPr>
          <w:rFonts w:ascii="標楷體" w:eastAsia="標楷體" w:hAnsi="標楷體" w:hint="eastAsia"/>
          <w:color w:val="000000"/>
          <w:szCs w:val="24"/>
          <w:u w:val="single"/>
        </w:rPr>
        <w:t>本校學生</w:t>
      </w:r>
      <w:r w:rsidRPr="00595B6D">
        <w:rPr>
          <w:rFonts w:ascii="標楷體" w:eastAsia="標楷體" w:hAnsi="標楷體" w:hint="eastAsia"/>
          <w:color w:val="000000"/>
          <w:szCs w:val="24"/>
        </w:rPr>
        <w:t>，</w:t>
      </w:r>
      <w:r w:rsidRPr="00595B6D">
        <w:rPr>
          <w:rFonts w:ascii="標楷體" w:eastAsia="標楷體" w:hAnsi="標楷體" w:cs="Arial" w:hint="eastAsia"/>
          <w:szCs w:val="24"/>
        </w:rPr>
        <w:t>每組社群至少一位校內教師(含社群召集人)，及</w:t>
      </w:r>
      <w:r w:rsidR="003261AE">
        <w:rPr>
          <w:rFonts w:ascii="標楷體" w:eastAsia="標楷體" w:hAnsi="標楷體" w:cs="Arial" w:hint="eastAsia"/>
          <w:color w:val="000000" w:themeColor="text1"/>
          <w:szCs w:val="24"/>
        </w:rPr>
        <w:t>十</w:t>
      </w:r>
      <w:r w:rsidRPr="00595B6D">
        <w:rPr>
          <w:rFonts w:ascii="標楷體" w:eastAsia="標楷體" w:hAnsi="標楷體" w:cs="Arial" w:hint="eastAsia"/>
          <w:szCs w:val="24"/>
        </w:rPr>
        <w:t>位(含)以上學生成員。</w:t>
      </w:r>
    </w:p>
    <w:p w:rsidR="002563FD" w:rsidRPr="002563FD" w:rsidRDefault="002563FD" w:rsidP="002563FD">
      <w:pPr>
        <w:numPr>
          <w:ilvl w:val="0"/>
          <w:numId w:val="26"/>
        </w:numPr>
        <w:rPr>
          <w:rFonts w:ascii="Times New Roman" w:eastAsia="標楷體" w:hAnsi="Times New Roman" w:cs="Times New Roman"/>
          <w:color w:val="0000FF"/>
          <w:sz w:val="22"/>
          <w:szCs w:val="24"/>
        </w:rPr>
      </w:pPr>
      <w:r w:rsidRPr="002563FD">
        <w:rPr>
          <w:rFonts w:ascii="Times New Roman" w:eastAsia="標楷體" w:hAnsi="Times New Roman" w:cs="Times New Roman" w:hint="eastAsia"/>
          <w:b/>
          <w:color w:val="000000"/>
          <w:sz w:val="28"/>
          <w:szCs w:val="24"/>
        </w:rPr>
        <w:t>實施方式</w:t>
      </w:r>
    </w:p>
    <w:p w:rsidR="00150B08" w:rsidRPr="003261AE" w:rsidRDefault="00150B08" w:rsidP="003C4FFB">
      <w:pPr>
        <w:pStyle w:val="a7"/>
        <w:numPr>
          <w:ilvl w:val="0"/>
          <w:numId w:val="39"/>
        </w:numPr>
        <w:ind w:leftChars="0"/>
        <w:jc w:val="both"/>
        <w:rPr>
          <w:rFonts w:ascii="Times New Roman" w:eastAsia="標楷體" w:hAnsi="Times New Roman" w:cs="Times New Roman"/>
          <w:szCs w:val="24"/>
        </w:rPr>
      </w:pPr>
      <w:r w:rsidRPr="003261AE">
        <w:rPr>
          <w:rFonts w:ascii="Times New Roman" w:eastAsia="標楷體" w:hAnsi="Times New Roman" w:cs="Times New Roman"/>
          <w:szCs w:val="24"/>
        </w:rPr>
        <w:t>計畫期程：</w:t>
      </w:r>
      <w:r w:rsidRPr="003261AE">
        <w:rPr>
          <w:rFonts w:ascii="Times New Roman" w:eastAsia="標楷體" w:hAnsi="Times New Roman" w:cs="Times New Roman"/>
          <w:b/>
          <w:color w:val="FF0000"/>
          <w:kern w:val="0"/>
          <w:szCs w:val="26"/>
          <w:highlight w:val="yellow"/>
        </w:rPr>
        <w:t>暫定</w:t>
      </w:r>
      <w:r w:rsidRPr="003261AE">
        <w:rPr>
          <w:rFonts w:ascii="Times New Roman" w:eastAsia="標楷體" w:hAnsi="Times New Roman" w:cs="Times New Roman"/>
          <w:b/>
          <w:color w:val="FF0000"/>
          <w:kern w:val="0"/>
          <w:szCs w:val="26"/>
          <w:highlight w:val="yellow"/>
        </w:rPr>
        <w:t>108</w:t>
      </w:r>
      <w:r w:rsidRPr="003261AE">
        <w:rPr>
          <w:rFonts w:ascii="Times New Roman" w:eastAsia="標楷體" w:hAnsi="Times New Roman" w:cs="Times New Roman"/>
          <w:b/>
          <w:color w:val="FF0000"/>
          <w:kern w:val="0"/>
          <w:szCs w:val="26"/>
          <w:highlight w:val="yellow"/>
        </w:rPr>
        <w:t>年</w:t>
      </w:r>
      <w:r w:rsidRPr="003261AE">
        <w:rPr>
          <w:rFonts w:ascii="Times New Roman" w:eastAsia="標楷體" w:hAnsi="Times New Roman" w:cs="Times New Roman"/>
          <w:b/>
          <w:color w:val="FF0000"/>
          <w:kern w:val="0"/>
          <w:szCs w:val="26"/>
          <w:highlight w:val="yellow"/>
        </w:rPr>
        <w:t>6</w:t>
      </w:r>
      <w:r w:rsidRPr="003261AE">
        <w:rPr>
          <w:rFonts w:ascii="Times New Roman" w:eastAsia="標楷體" w:hAnsi="Times New Roman" w:cs="Times New Roman"/>
          <w:b/>
          <w:color w:val="FF0000"/>
          <w:kern w:val="0"/>
          <w:szCs w:val="26"/>
          <w:highlight w:val="yellow"/>
        </w:rPr>
        <w:t>月</w:t>
      </w:r>
      <w:r w:rsidRPr="003261AE">
        <w:rPr>
          <w:rFonts w:ascii="Times New Roman" w:eastAsia="標楷體" w:hAnsi="Times New Roman" w:cs="Times New Roman"/>
          <w:b/>
          <w:color w:val="FF0000"/>
          <w:kern w:val="0"/>
          <w:szCs w:val="26"/>
          <w:highlight w:val="yellow"/>
        </w:rPr>
        <w:t>1</w:t>
      </w:r>
      <w:r w:rsidRPr="003261AE">
        <w:rPr>
          <w:rFonts w:ascii="Times New Roman" w:eastAsia="標楷體" w:hAnsi="Times New Roman" w:cs="Times New Roman"/>
          <w:b/>
          <w:color w:val="FF0000"/>
          <w:kern w:val="0"/>
          <w:szCs w:val="26"/>
          <w:highlight w:val="yellow"/>
        </w:rPr>
        <w:t>日至</w:t>
      </w:r>
      <w:r w:rsidRPr="003261AE">
        <w:rPr>
          <w:rFonts w:ascii="Times New Roman" w:eastAsia="標楷體" w:hAnsi="Times New Roman" w:cs="Times New Roman"/>
          <w:b/>
          <w:color w:val="FF0000"/>
          <w:kern w:val="0"/>
          <w:szCs w:val="26"/>
          <w:highlight w:val="yellow"/>
        </w:rPr>
        <w:t>108</w:t>
      </w:r>
      <w:r w:rsidRPr="003261AE">
        <w:rPr>
          <w:rFonts w:ascii="Times New Roman" w:eastAsia="標楷體" w:hAnsi="Times New Roman" w:cs="Times New Roman"/>
          <w:b/>
          <w:color w:val="FF0000"/>
          <w:kern w:val="0"/>
          <w:szCs w:val="26"/>
          <w:highlight w:val="yellow"/>
        </w:rPr>
        <w:t>年</w:t>
      </w:r>
      <w:r w:rsidRPr="003261AE">
        <w:rPr>
          <w:rFonts w:ascii="Times New Roman" w:eastAsia="標楷體" w:hAnsi="Times New Roman" w:cs="Times New Roman"/>
          <w:b/>
          <w:color w:val="FF0000"/>
          <w:kern w:val="0"/>
          <w:szCs w:val="26"/>
          <w:highlight w:val="yellow"/>
        </w:rPr>
        <w:t>12</w:t>
      </w:r>
      <w:r w:rsidRPr="003261AE">
        <w:rPr>
          <w:rFonts w:ascii="Times New Roman" w:eastAsia="標楷體" w:hAnsi="Times New Roman" w:cs="Times New Roman"/>
          <w:b/>
          <w:color w:val="FF0000"/>
          <w:kern w:val="0"/>
          <w:szCs w:val="26"/>
          <w:highlight w:val="yellow"/>
        </w:rPr>
        <w:t>月</w:t>
      </w:r>
      <w:r w:rsidR="003261AE" w:rsidRPr="003261AE">
        <w:rPr>
          <w:rFonts w:ascii="Times New Roman" w:eastAsia="標楷體" w:hAnsi="Times New Roman" w:cs="Times New Roman"/>
          <w:b/>
          <w:color w:val="FF0000"/>
          <w:kern w:val="0"/>
          <w:szCs w:val="26"/>
          <w:highlight w:val="yellow"/>
        </w:rPr>
        <w:t>10</w:t>
      </w:r>
      <w:r w:rsidRPr="003261AE">
        <w:rPr>
          <w:rFonts w:ascii="Times New Roman" w:eastAsia="標楷體" w:hAnsi="Times New Roman" w:cs="Times New Roman"/>
          <w:b/>
          <w:color w:val="FF0000"/>
          <w:kern w:val="0"/>
          <w:szCs w:val="26"/>
          <w:highlight w:val="yellow"/>
        </w:rPr>
        <w:t>日止。</w:t>
      </w:r>
    </w:p>
    <w:p w:rsidR="003261AE" w:rsidRDefault="003261AE" w:rsidP="003C4FFB">
      <w:pPr>
        <w:pStyle w:val="a7"/>
        <w:numPr>
          <w:ilvl w:val="0"/>
          <w:numId w:val="39"/>
        </w:numPr>
        <w:ind w:leftChars="0" w:left="907" w:hanging="482"/>
        <w:jc w:val="both"/>
        <w:rPr>
          <w:rFonts w:ascii="Times New Roman" w:eastAsia="標楷體" w:hAnsi="Times New Roman" w:cs="Times New Roman"/>
          <w:szCs w:val="24"/>
        </w:rPr>
      </w:pPr>
      <w:r w:rsidRPr="003261AE">
        <w:rPr>
          <w:rFonts w:ascii="Times New Roman" w:eastAsia="標楷體" w:hAnsi="Times New Roman" w:cs="Times New Roman" w:hint="eastAsia"/>
          <w:szCs w:val="24"/>
        </w:rPr>
        <w:t>協助學生畢業後的專業實務能力獲產業認同，鼓勵教師發展職能導向課程。</w:t>
      </w:r>
    </w:p>
    <w:p w:rsidR="003261AE" w:rsidRDefault="003261AE" w:rsidP="003C4FFB">
      <w:pPr>
        <w:pStyle w:val="a7"/>
        <w:numPr>
          <w:ilvl w:val="0"/>
          <w:numId w:val="39"/>
        </w:numPr>
        <w:ind w:leftChars="0" w:left="907" w:hanging="482"/>
        <w:jc w:val="both"/>
        <w:rPr>
          <w:rFonts w:ascii="Times New Roman" w:eastAsia="標楷體" w:hAnsi="Times New Roman" w:cs="Times New Roman"/>
          <w:szCs w:val="24"/>
        </w:rPr>
      </w:pPr>
      <w:r>
        <w:rPr>
          <w:rFonts w:ascii="Times New Roman" w:eastAsia="標楷體" w:hAnsi="Times New Roman" w:cs="Times New Roman" w:hint="eastAsia"/>
          <w:szCs w:val="24"/>
        </w:rPr>
        <w:t>所謂「職能」，是</w:t>
      </w:r>
      <w:r w:rsidRPr="003261AE">
        <w:rPr>
          <w:rFonts w:ascii="Times New Roman" w:eastAsia="標楷體" w:hAnsi="Times New Roman" w:cs="Times New Roman" w:hint="eastAsia"/>
          <w:szCs w:val="24"/>
        </w:rPr>
        <w:t>指用來描述在執行某項工作時所需具備的關鍵能力，並尋找能夠使工作績效卓越的</w:t>
      </w:r>
      <w:r>
        <w:rPr>
          <w:rFonts w:ascii="Times New Roman" w:eastAsia="標楷體" w:hAnsi="Times New Roman" w:cs="Times New Roman" w:hint="eastAsia"/>
          <w:szCs w:val="24"/>
        </w:rPr>
        <w:t>專業能力及行為表現，進而協助組織、企業提升整體績效；而職能導向</w:t>
      </w:r>
      <w:r w:rsidRPr="003261AE">
        <w:rPr>
          <w:rFonts w:ascii="Times New Roman" w:eastAsia="標楷體" w:hAnsi="Times New Roman" w:cs="Times New Roman" w:hint="eastAsia"/>
          <w:szCs w:val="24"/>
        </w:rPr>
        <w:t>課程能培育學生在學期間透過課程訓練，建構符合職場所需的職能，接軌學校教育與產業、社會及實務需求的橋樑，讓人才供給端及需求端對職能規格有相近之標準，縮短產學落差。</w:t>
      </w:r>
    </w:p>
    <w:p w:rsidR="009B5BB9" w:rsidRPr="003261AE" w:rsidRDefault="00595B6D" w:rsidP="003C4FFB">
      <w:pPr>
        <w:pStyle w:val="a7"/>
        <w:numPr>
          <w:ilvl w:val="0"/>
          <w:numId w:val="39"/>
        </w:numPr>
        <w:autoSpaceDE w:val="0"/>
        <w:autoSpaceDN w:val="0"/>
        <w:adjustRightInd w:val="0"/>
        <w:ind w:leftChars="0" w:left="907" w:hanging="482"/>
        <w:jc w:val="both"/>
        <w:rPr>
          <w:rFonts w:ascii="Times New Roman" w:eastAsia="標楷體" w:hAnsi="Times New Roman" w:cs="Times New Roman"/>
          <w:color w:val="000000"/>
          <w:kern w:val="0"/>
          <w:szCs w:val="24"/>
        </w:rPr>
      </w:pPr>
      <w:r w:rsidRPr="003261AE">
        <w:rPr>
          <w:rFonts w:ascii="Times New Roman" w:eastAsia="標楷體" w:hAnsi="Times New Roman" w:cs="Times New Roman"/>
          <w:color w:val="000000"/>
          <w:kern w:val="0"/>
          <w:szCs w:val="24"/>
        </w:rPr>
        <w:t>於計畫期程內需</w:t>
      </w:r>
      <w:r w:rsidR="008A3A2F" w:rsidRPr="003261AE">
        <w:rPr>
          <w:rFonts w:ascii="Times New Roman" w:eastAsia="標楷體" w:hAnsi="Times New Roman" w:cs="Times New Roman"/>
          <w:color w:val="000000"/>
          <w:kern w:val="0"/>
          <w:szCs w:val="24"/>
        </w:rPr>
        <w:t>辦理</w:t>
      </w:r>
      <w:r w:rsidR="00BD4158">
        <w:rPr>
          <w:rFonts w:ascii="Times New Roman" w:eastAsia="標楷體" w:hAnsi="Times New Roman" w:cs="Times New Roman" w:hint="eastAsia"/>
          <w:b/>
          <w:color w:val="FF0000"/>
          <w:kern w:val="0"/>
          <w:szCs w:val="24"/>
        </w:rPr>
        <w:t>3</w:t>
      </w:r>
      <w:r w:rsidR="008A3A2F" w:rsidRPr="003261AE">
        <w:rPr>
          <w:rFonts w:ascii="Times New Roman" w:eastAsia="標楷體" w:hAnsi="Times New Roman" w:cs="Times New Roman"/>
          <w:b/>
          <w:color w:val="FF0000"/>
          <w:kern w:val="0"/>
          <w:szCs w:val="24"/>
        </w:rPr>
        <w:t>場</w:t>
      </w:r>
      <w:r w:rsidRPr="003261AE">
        <w:rPr>
          <w:rFonts w:ascii="Times New Roman" w:eastAsia="標楷體" w:hAnsi="Times New Roman" w:cs="Times New Roman"/>
          <w:b/>
          <w:color w:val="FF0000"/>
          <w:kern w:val="0"/>
          <w:szCs w:val="24"/>
        </w:rPr>
        <w:t>以上</w:t>
      </w:r>
      <w:r w:rsidR="008A3A2F" w:rsidRPr="003261AE">
        <w:rPr>
          <w:rFonts w:ascii="Times New Roman" w:eastAsia="標楷體" w:hAnsi="Times New Roman" w:cs="Times New Roman"/>
          <w:color w:val="000000"/>
          <w:kern w:val="0"/>
          <w:szCs w:val="24"/>
        </w:rPr>
        <w:t>之活動聚會與討論</w:t>
      </w:r>
      <w:r w:rsidRPr="003261AE">
        <w:rPr>
          <w:rFonts w:ascii="Times New Roman" w:eastAsia="標楷體" w:hAnsi="Times New Roman" w:cs="Times New Roman"/>
          <w:color w:val="000000"/>
          <w:kern w:val="0"/>
          <w:szCs w:val="24"/>
        </w:rPr>
        <w:t>，</w:t>
      </w:r>
      <w:r w:rsidR="008A3A2F" w:rsidRPr="003261AE">
        <w:rPr>
          <w:rFonts w:ascii="Times New Roman" w:eastAsia="標楷體" w:hAnsi="Times New Roman" w:cs="Times New Roman"/>
          <w:color w:val="000000"/>
          <w:kern w:val="0"/>
          <w:szCs w:val="24"/>
        </w:rPr>
        <w:t>每場需撰寫活動紀錄、簽到及拍照，若有活動講義請附於成果報告書中。</w:t>
      </w:r>
    </w:p>
    <w:p w:rsidR="003C4FFB" w:rsidRPr="003C4FFB" w:rsidRDefault="008A3A2F" w:rsidP="003C4FFB">
      <w:pPr>
        <w:pStyle w:val="a7"/>
        <w:numPr>
          <w:ilvl w:val="0"/>
          <w:numId w:val="39"/>
        </w:numPr>
        <w:autoSpaceDE w:val="0"/>
        <w:autoSpaceDN w:val="0"/>
        <w:adjustRightInd w:val="0"/>
        <w:ind w:leftChars="0" w:left="907" w:hanging="482"/>
        <w:jc w:val="both"/>
        <w:rPr>
          <w:rFonts w:ascii="Times New Roman" w:eastAsia="標楷體" w:hAnsi="Times New Roman" w:cs="Times New Roman"/>
          <w:color w:val="000000"/>
          <w:kern w:val="0"/>
          <w:szCs w:val="24"/>
        </w:rPr>
      </w:pPr>
      <w:r w:rsidRPr="003261AE">
        <w:rPr>
          <w:rFonts w:ascii="Times New Roman" w:eastAsia="標楷體" w:hAnsi="Times New Roman" w:cs="Times New Roman"/>
          <w:color w:val="000000"/>
          <w:kern w:val="0"/>
          <w:szCs w:val="24"/>
        </w:rPr>
        <w:t>社群進行方式可為議題研討與實作探究、目的型討論會議</w:t>
      </w:r>
      <w:r w:rsidR="00BD4158">
        <w:rPr>
          <w:rFonts w:ascii="Times New Roman" w:eastAsia="標楷體" w:hAnsi="Times New Roman" w:cs="Times New Roman"/>
          <w:color w:val="000000"/>
          <w:kern w:val="0"/>
          <w:szCs w:val="24"/>
        </w:rPr>
        <w:t>、辦理研習座談會、教學實務觀摩及討論、專業領域演講等</w:t>
      </w:r>
      <w:r w:rsidRPr="003261AE">
        <w:rPr>
          <w:rFonts w:ascii="Times New Roman" w:eastAsia="標楷體" w:hAnsi="Times New Roman" w:cs="Times New Roman"/>
          <w:color w:val="000000"/>
          <w:kern w:val="0"/>
          <w:szCs w:val="24"/>
        </w:rPr>
        <w:t>項目。</w:t>
      </w:r>
    </w:p>
    <w:p w:rsidR="002563FD" w:rsidRPr="002563FD" w:rsidRDefault="002563FD" w:rsidP="002563FD">
      <w:pPr>
        <w:numPr>
          <w:ilvl w:val="0"/>
          <w:numId w:val="26"/>
        </w:numPr>
        <w:rPr>
          <w:rFonts w:ascii="標楷體" w:eastAsia="標楷體" w:hAnsi="標楷體"/>
          <w:b/>
          <w:sz w:val="28"/>
        </w:rPr>
      </w:pPr>
      <w:r w:rsidRPr="002563FD">
        <w:rPr>
          <w:rFonts w:ascii="標楷體" w:eastAsia="標楷體" w:hAnsi="標楷體" w:hint="eastAsia"/>
          <w:b/>
          <w:sz w:val="28"/>
        </w:rPr>
        <w:t>申請辦法</w:t>
      </w:r>
    </w:p>
    <w:p w:rsidR="00150B08" w:rsidRPr="00BD4158" w:rsidRDefault="00150B08" w:rsidP="00150B08">
      <w:pPr>
        <w:pStyle w:val="a7"/>
        <w:numPr>
          <w:ilvl w:val="0"/>
          <w:numId w:val="44"/>
        </w:numPr>
        <w:ind w:leftChars="0"/>
        <w:rPr>
          <w:rFonts w:ascii="Times New Roman" w:eastAsia="標楷體" w:hAnsi="Times New Roman" w:cs="Times New Roman"/>
          <w:szCs w:val="24"/>
        </w:rPr>
      </w:pPr>
      <w:r w:rsidRPr="00BD4158">
        <w:rPr>
          <w:rFonts w:ascii="Times New Roman" w:eastAsia="標楷體" w:hAnsi="Times New Roman" w:cs="Times New Roman"/>
          <w:szCs w:val="24"/>
        </w:rPr>
        <w:t>申請期程：</w:t>
      </w:r>
      <w:r w:rsidRPr="00BD4158">
        <w:rPr>
          <w:rFonts w:ascii="Times New Roman" w:eastAsia="標楷體" w:hAnsi="Times New Roman" w:cs="Times New Roman"/>
          <w:b/>
          <w:color w:val="FF0000"/>
          <w:kern w:val="0"/>
          <w:szCs w:val="24"/>
          <w:highlight w:val="yellow"/>
        </w:rPr>
        <w:t>自公布日起至</w:t>
      </w:r>
      <w:r w:rsidRPr="00BD4158">
        <w:rPr>
          <w:rFonts w:ascii="Times New Roman" w:eastAsia="標楷體" w:hAnsi="Times New Roman" w:cs="Times New Roman"/>
          <w:b/>
          <w:color w:val="FF0000"/>
          <w:kern w:val="0"/>
          <w:szCs w:val="24"/>
          <w:highlight w:val="yellow"/>
        </w:rPr>
        <w:t>108</w:t>
      </w:r>
      <w:r w:rsidRPr="00BD4158">
        <w:rPr>
          <w:rFonts w:ascii="Times New Roman" w:eastAsia="標楷體" w:hAnsi="Times New Roman" w:cs="Times New Roman"/>
          <w:b/>
          <w:color w:val="FF0000"/>
          <w:kern w:val="0"/>
          <w:szCs w:val="24"/>
          <w:highlight w:val="yellow"/>
        </w:rPr>
        <w:t>年</w:t>
      </w:r>
      <w:r w:rsidRPr="00BD4158">
        <w:rPr>
          <w:rFonts w:ascii="Times New Roman" w:eastAsia="標楷體" w:hAnsi="Times New Roman" w:cs="Times New Roman"/>
          <w:b/>
          <w:color w:val="FF0000"/>
          <w:kern w:val="0"/>
          <w:szCs w:val="24"/>
          <w:highlight w:val="yellow"/>
        </w:rPr>
        <w:t>5</w:t>
      </w:r>
      <w:r w:rsidRPr="00BD4158">
        <w:rPr>
          <w:rFonts w:ascii="Times New Roman" w:eastAsia="標楷體" w:hAnsi="Times New Roman" w:cs="Times New Roman"/>
          <w:b/>
          <w:color w:val="FF0000"/>
          <w:kern w:val="0"/>
          <w:szCs w:val="24"/>
          <w:highlight w:val="yellow"/>
        </w:rPr>
        <w:t>月</w:t>
      </w:r>
      <w:r w:rsidRPr="00BD4158">
        <w:rPr>
          <w:rFonts w:ascii="Times New Roman" w:eastAsia="標楷體" w:hAnsi="Times New Roman" w:cs="Times New Roman"/>
          <w:b/>
          <w:color w:val="FF0000"/>
          <w:kern w:val="0"/>
          <w:szCs w:val="24"/>
          <w:highlight w:val="yellow"/>
        </w:rPr>
        <w:t>10</w:t>
      </w:r>
      <w:r w:rsidRPr="00BD4158">
        <w:rPr>
          <w:rFonts w:ascii="Times New Roman" w:eastAsia="標楷體" w:hAnsi="Times New Roman" w:cs="Times New Roman"/>
          <w:b/>
          <w:color w:val="FF0000"/>
          <w:kern w:val="0"/>
          <w:szCs w:val="24"/>
          <w:highlight w:val="yellow"/>
        </w:rPr>
        <w:t>日止。</w:t>
      </w:r>
    </w:p>
    <w:p w:rsidR="002563FD" w:rsidRPr="00BD4158" w:rsidRDefault="00150B08" w:rsidP="00150B08">
      <w:pPr>
        <w:pStyle w:val="a7"/>
        <w:numPr>
          <w:ilvl w:val="0"/>
          <w:numId w:val="44"/>
        </w:numPr>
        <w:ind w:leftChars="0"/>
        <w:rPr>
          <w:rFonts w:ascii="Times New Roman" w:eastAsia="標楷體" w:hAnsi="Times New Roman" w:cs="Times New Roman"/>
          <w:szCs w:val="24"/>
        </w:rPr>
      </w:pPr>
      <w:r w:rsidRPr="00BD4158">
        <w:rPr>
          <w:rFonts w:ascii="Times New Roman" w:eastAsia="標楷體" w:hAnsi="Times New Roman" w:cs="Times New Roman"/>
          <w:szCs w:val="24"/>
        </w:rPr>
        <w:t>以社群為單位，由社群召集人撰寫「</w:t>
      </w:r>
      <w:r w:rsidR="00BD4158">
        <w:rPr>
          <w:rFonts w:ascii="Times New Roman" w:eastAsia="標楷體" w:hAnsi="Times New Roman" w:cs="Times New Roman" w:hint="eastAsia"/>
          <w:b/>
          <w:szCs w:val="24"/>
        </w:rPr>
        <w:t>職能導向</w:t>
      </w:r>
      <w:r w:rsidRPr="00BD4158">
        <w:rPr>
          <w:rFonts w:ascii="Times New Roman" w:eastAsia="標楷體" w:hAnsi="Times New Roman" w:cs="Times New Roman"/>
          <w:b/>
          <w:szCs w:val="24"/>
        </w:rPr>
        <w:t>社群申請書</w:t>
      </w:r>
      <w:r w:rsidRPr="00BD4158">
        <w:rPr>
          <w:rFonts w:ascii="Times New Roman" w:eastAsia="標楷體" w:hAnsi="Times New Roman" w:cs="Times New Roman"/>
          <w:szCs w:val="24"/>
        </w:rPr>
        <w:t>」</w:t>
      </w:r>
      <w:r w:rsidR="000B6483" w:rsidRPr="00BD4158">
        <w:rPr>
          <w:rFonts w:ascii="Times New Roman" w:eastAsia="標楷體" w:hAnsi="Times New Roman" w:cs="Times New Roman"/>
          <w:szCs w:val="24"/>
          <w:highlight w:val="yellow"/>
        </w:rPr>
        <w:t>(</w:t>
      </w:r>
      <w:r w:rsidRPr="00BD4158">
        <w:rPr>
          <w:rFonts w:ascii="Times New Roman" w:eastAsia="標楷體" w:hAnsi="Times New Roman" w:cs="Times New Roman"/>
          <w:szCs w:val="24"/>
          <w:highlight w:val="yellow"/>
        </w:rPr>
        <w:t>如附件</w:t>
      </w:r>
      <w:r w:rsidRPr="00BD4158">
        <w:rPr>
          <w:rFonts w:ascii="Times New Roman" w:eastAsia="標楷體" w:hAnsi="Times New Roman" w:cs="Times New Roman"/>
          <w:szCs w:val="24"/>
          <w:highlight w:val="yellow"/>
        </w:rPr>
        <w:t>1</w:t>
      </w:r>
      <w:r w:rsidR="000B6483" w:rsidRPr="00BD4158">
        <w:rPr>
          <w:rFonts w:ascii="Times New Roman" w:eastAsia="標楷體" w:hAnsi="Times New Roman" w:cs="Times New Roman"/>
          <w:szCs w:val="24"/>
          <w:highlight w:val="yellow"/>
        </w:rPr>
        <w:t>)</w:t>
      </w:r>
      <w:r w:rsidRPr="00BD4158">
        <w:rPr>
          <w:rFonts w:ascii="Times New Roman" w:eastAsia="標楷體" w:hAnsi="Times New Roman" w:cs="Times New Roman"/>
          <w:szCs w:val="24"/>
        </w:rPr>
        <w:t>核章紙本及</w:t>
      </w:r>
      <w:r w:rsidRPr="00BD4158">
        <w:rPr>
          <w:rFonts w:ascii="Times New Roman" w:eastAsia="標楷體" w:hAnsi="Times New Roman" w:cs="Times New Roman"/>
          <w:szCs w:val="24"/>
        </w:rPr>
        <w:t>word</w:t>
      </w:r>
      <w:r w:rsidRPr="00BD4158">
        <w:rPr>
          <w:rFonts w:ascii="Times New Roman" w:eastAsia="標楷體" w:hAnsi="Times New Roman" w:cs="Times New Roman"/>
          <w:szCs w:val="24"/>
        </w:rPr>
        <w:t>電子檔，於申請期限內向教學資源中心（以下簡稱本中心）提出申請</w:t>
      </w:r>
      <w:r w:rsidR="002563FD" w:rsidRPr="00BD4158">
        <w:rPr>
          <w:rFonts w:ascii="Times New Roman" w:eastAsia="標楷體" w:hAnsi="Times New Roman" w:cs="Times New Roman"/>
          <w:szCs w:val="24"/>
        </w:rPr>
        <w:t>。</w:t>
      </w:r>
    </w:p>
    <w:p w:rsidR="00150B08" w:rsidRPr="00BD4158" w:rsidRDefault="002563FD" w:rsidP="00150B08">
      <w:pPr>
        <w:pStyle w:val="a7"/>
        <w:numPr>
          <w:ilvl w:val="0"/>
          <w:numId w:val="45"/>
        </w:numPr>
        <w:ind w:leftChars="0"/>
        <w:rPr>
          <w:rFonts w:ascii="Times New Roman" w:eastAsia="標楷體" w:hAnsi="Times New Roman" w:cs="Times New Roman"/>
          <w:kern w:val="0"/>
          <w:szCs w:val="24"/>
        </w:rPr>
      </w:pPr>
      <w:r w:rsidRPr="00BD4158">
        <w:rPr>
          <w:rFonts w:ascii="Times New Roman" w:eastAsia="標楷體" w:hAnsi="Times New Roman" w:cs="Times New Roman"/>
          <w:b/>
          <w:kern w:val="0"/>
          <w:szCs w:val="24"/>
        </w:rPr>
        <w:t>word</w:t>
      </w:r>
      <w:r w:rsidRPr="00BD4158">
        <w:rPr>
          <w:rFonts w:ascii="Times New Roman" w:eastAsia="標楷體" w:hAnsi="Times New Roman" w:cs="Times New Roman"/>
          <w:b/>
          <w:kern w:val="0"/>
          <w:szCs w:val="24"/>
        </w:rPr>
        <w:t>電子檔：</w:t>
      </w:r>
      <w:r w:rsidRPr="00BD4158">
        <w:rPr>
          <w:rFonts w:ascii="Times New Roman" w:eastAsia="標楷體" w:hAnsi="Times New Roman" w:cs="Times New Roman"/>
          <w:kern w:val="0"/>
          <w:szCs w:val="24"/>
        </w:rPr>
        <w:t>寄至</w:t>
      </w:r>
      <w:hyperlink r:id="rId7" w:history="1">
        <w:r w:rsidR="00BD4158" w:rsidRPr="0031739E">
          <w:rPr>
            <w:rStyle w:val="a9"/>
            <w:rFonts w:ascii="Times New Roman" w:eastAsia="標楷體" w:hAnsi="Times New Roman" w:cs="Times New Roman"/>
            <w:spacing w:val="-10"/>
            <w:szCs w:val="24"/>
          </w:rPr>
          <w:t>juting@mail.nptu.edu.tw</w:t>
        </w:r>
      </w:hyperlink>
      <w:r w:rsidRPr="00BD4158">
        <w:rPr>
          <w:rFonts w:ascii="Times New Roman" w:eastAsia="標楷體" w:hAnsi="Times New Roman" w:cs="Times New Roman"/>
          <w:kern w:val="0"/>
          <w:szCs w:val="24"/>
        </w:rPr>
        <w:t>，信件主旨請註明「</w:t>
      </w:r>
      <w:r w:rsidR="00150B08" w:rsidRPr="00BD4158">
        <w:rPr>
          <w:rFonts w:ascii="Times New Roman" w:eastAsia="標楷體" w:hAnsi="Times New Roman" w:cs="Times New Roman"/>
          <w:color w:val="000000"/>
          <w:spacing w:val="-10"/>
          <w:szCs w:val="24"/>
        </w:rPr>
        <w:t>師生專業社群：申請類別、學系名稱、教師姓名</w:t>
      </w:r>
      <w:r w:rsidRPr="00BD4158">
        <w:rPr>
          <w:rFonts w:ascii="Times New Roman" w:eastAsia="標楷體" w:hAnsi="Times New Roman" w:cs="Times New Roman"/>
          <w:kern w:val="0"/>
          <w:szCs w:val="24"/>
        </w:rPr>
        <w:t>」。</w:t>
      </w:r>
    </w:p>
    <w:p w:rsidR="002563FD" w:rsidRPr="00BD4158" w:rsidRDefault="002563FD" w:rsidP="00150B08">
      <w:pPr>
        <w:pStyle w:val="a7"/>
        <w:numPr>
          <w:ilvl w:val="0"/>
          <w:numId w:val="45"/>
        </w:numPr>
        <w:ind w:leftChars="0"/>
        <w:rPr>
          <w:rFonts w:ascii="Times New Roman" w:eastAsia="標楷體" w:hAnsi="Times New Roman" w:cs="Times New Roman"/>
          <w:kern w:val="0"/>
          <w:szCs w:val="24"/>
        </w:rPr>
      </w:pPr>
      <w:r w:rsidRPr="00BD4158">
        <w:rPr>
          <w:rFonts w:ascii="Times New Roman" w:eastAsia="標楷體" w:hAnsi="Times New Roman" w:cs="Times New Roman"/>
          <w:b/>
          <w:kern w:val="0"/>
          <w:szCs w:val="24"/>
        </w:rPr>
        <w:t>核</w:t>
      </w:r>
      <w:r w:rsidRPr="00BD4158">
        <w:rPr>
          <w:rFonts w:ascii="Times New Roman" w:eastAsia="標楷體" w:hAnsi="Times New Roman" w:cs="Times New Roman"/>
          <w:b/>
          <w:szCs w:val="24"/>
        </w:rPr>
        <w:t>章紙本：</w:t>
      </w:r>
      <w:r w:rsidRPr="00BD4158">
        <w:rPr>
          <w:rFonts w:ascii="Times New Roman" w:eastAsia="標楷體" w:hAnsi="Times New Roman" w:cs="Times New Roman"/>
          <w:szCs w:val="24"/>
        </w:rPr>
        <w:t>送至屏商校區行政大樓</w:t>
      </w:r>
      <w:r w:rsidRPr="00BD4158">
        <w:rPr>
          <w:rFonts w:ascii="Times New Roman" w:eastAsia="標楷體" w:hAnsi="Times New Roman" w:cs="Times New Roman"/>
          <w:szCs w:val="24"/>
        </w:rPr>
        <w:t>2</w:t>
      </w:r>
      <w:r w:rsidRPr="00BD4158">
        <w:rPr>
          <w:rFonts w:ascii="Times New Roman" w:eastAsia="標楷體" w:hAnsi="Times New Roman" w:cs="Times New Roman"/>
          <w:szCs w:val="24"/>
        </w:rPr>
        <w:t>樓教學資源中心辦公室。</w:t>
      </w:r>
    </w:p>
    <w:p w:rsidR="00150B08" w:rsidRPr="00BD4158" w:rsidRDefault="00150B08" w:rsidP="00150B08">
      <w:pPr>
        <w:pStyle w:val="a7"/>
        <w:numPr>
          <w:ilvl w:val="0"/>
          <w:numId w:val="44"/>
        </w:numPr>
        <w:ind w:leftChars="0"/>
        <w:rPr>
          <w:rFonts w:ascii="Times New Roman" w:eastAsia="標楷體" w:hAnsi="Times New Roman" w:cs="Times New Roman"/>
          <w:kern w:val="0"/>
          <w:szCs w:val="24"/>
        </w:rPr>
      </w:pPr>
      <w:r w:rsidRPr="00BD4158">
        <w:rPr>
          <w:rFonts w:ascii="Times New Roman" w:eastAsia="標楷體" w:hAnsi="Times New Roman" w:cs="Times New Roman"/>
          <w:kern w:val="0"/>
          <w:szCs w:val="24"/>
        </w:rPr>
        <w:t>申請文件如有缺漏，需於申請期限內補齊，逾期則不予受理。</w:t>
      </w:r>
    </w:p>
    <w:p w:rsidR="00150B08" w:rsidRPr="00BD4158" w:rsidRDefault="00150B08" w:rsidP="00150B08">
      <w:pPr>
        <w:pStyle w:val="a7"/>
        <w:numPr>
          <w:ilvl w:val="0"/>
          <w:numId w:val="44"/>
        </w:numPr>
        <w:ind w:leftChars="0"/>
        <w:rPr>
          <w:rFonts w:ascii="Times New Roman" w:eastAsia="標楷體" w:hAnsi="Times New Roman" w:cs="Times New Roman"/>
          <w:kern w:val="0"/>
          <w:szCs w:val="24"/>
        </w:rPr>
      </w:pPr>
      <w:r w:rsidRPr="00BD4158">
        <w:rPr>
          <w:rFonts w:ascii="Times New Roman" w:eastAsia="標楷體" w:hAnsi="Times New Roman" w:cs="Times New Roman"/>
          <w:kern w:val="0"/>
          <w:szCs w:val="24"/>
        </w:rPr>
        <w:t>獲得補助之社群，修正計畫應於公告日起一週內將修正後之計畫書和經費預算表以電子檔寄送至本中心，以辦理經費核撥手續。</w:t>
      </w:r>
    </w:p>
    <w:p w:rsidR="002563FD" w:rsidRPr="00BD4158" w:rsidRDefault="002563FD" w:rsidP="002563FD">
      <w:pPr>
        <w:numPr>
          <w:ilvl w:val="0"/>
          <w:numId w:val="26"/>
        </w:numPr>
        <w:rPr>
          <w:rFonts w:ascii="Times New Roman" w:eastAsia="標楷體" w:hAnsi="Times New Roman" w:cs="Times New Roman"/>
          <w:b/>
          <w:sz w:val="28"/>
        </w:rPr>
      </w:pPr>
      <w:r w:rsidRPr="00BD4158">
        <w:rPr>
          <w:rFonts w:ascii="Times New Roman" w:eastAsia="標楷體" w:hAnsi="Times New Roman" w:cs="Times New Roman"/>
          <w:b/>
          <w:sz w:val="28"/>
        </w:rPr>
        <w:lastRenderedPageBreak/>
        <w:t>經費補助</w:t>
      </w:r>
      <w:r w:rsidRPr="00BD4158">
        <w:rPr>
          <w:rFonts w:ascii="Times New Roman" w:eastAsia="標楷體" w:hAnsi="Times New Roman" w:cs="Times New Roman"/>
          <w:b/>
          <w:sz w:val="28"/>
        </w:rPr>
        <w:t xml:space="preserve"> </w:t>
      </w:r>
    </w:p>
    <w:p w:rsidR="00330012" w:rsidRPr="00BD4158" w:rsidRDefault="00330012" w:rsidP="003C4FFB">
      <w:pPr>
        <w:pStyle w:val="a7"/>
        <w:numPr>
          <w:ilvl w:val="0"/>
          <w:numId w:val="48"/>
        </w:numPr>
        <w:ind w:leftChars="0"/>
        <w:jc w:val="both"/>
        <w:rPr>
          <w:rFonts w:ascii="Times New Roman" w:eastAsia="標楷體" w:hAnsi="Times New Roman" w:cs="Times New Roman"/>
          <w:szCs w:val="24"/>
        </w:rPr>
      </w:pPr>
      <w:r w:rsidRPr="00BD4158">
        <w:rPr>
          <w:rFonts w:ascii="Times New Roman" w:eastAsia="標楷體" w:hAnsi="Times New Roman" w:cs="Times New Roman"/>
          <w:color w:val="000000"/>
          <w:kern w:val="0"/>
          <w:szCs w:val="26"/>
        </w:rPr>
        <w:t>每</w:t>
      </w:r>
      <w:r w:rsidRPr="00BD4158">
        <w:rPr>
          <w:rFonts w:ascii="Times New Roman" w:eastAsia="標楷體" w:hAnsi="Times New Roman" w:cs="Times New Roman"/>
          <w:szCs w:val="24"/>
        </w:rPr>
        <w:t>案經費補助上限以新臺幣</w:t>
      </w:r>
      <w:r w:rsidR="00A72B90">
        <w:rPr>
          <w:rFonts w:ascii="Times New Roman" w:eastAsia="標楷體" w:hAnsi="Times New Roman" w:cs="Times New Roman" w:hint="eastAsia"/>
          <w:b/>
          <w:color w:val="FF0000"/>
          <w:szCs w:val="24"/>
        </w:rPr>
        <w:t>6</w:t>
      </w:r>
      <w:r w:rsidRPr="00BD4158">
        <w:rPr>
          <w:rFonts w:ascii="Times New Roman" w:eastAsia="標楷體" w:hAnsi="Times New Roman" w:cs="Times New Roman"/>
          <w:b/>
          <w:color w:val="FF0000"/>
          <w:szCs w:val="24"/>
        </w:rPr>
        <w:t>萬元</w:t>
      </w:r>
      <w:r w:rsidRPr="00BD4158">
        <w:rPr>
          <w:rFonts w:ascii="Times New Roman" w:eastAsia="標楷體" w:hAnsi="Times New Roman" w:cs="Times New Roman"/>
          <w:szCs w:val="24"/>
        </w:rPr>
        <w:t>為原則，每年度得視經費預算訂定之，由師生學習社群審查委員會議決議，實際金額依審查結果核支。</w:t>
      </w:r>
    </w:p>
    <w:p w:rsidR="00330012" w:rsidRPr="00BD4158" w:rsidRDefault="00BD4158" w:rsidP="003C4FFB">
      <w:pPr>
        <w:pStyle w:val="a7"/>
        <w:numPr>
          <w:ilvl w:val="0"/>
          <w:numId w:val="48"/>
        </w:numPr>
        <w:ind w:leftChars="0"/>
        <w:jc w:val="both"/>
        <w:rPr>
          <w:rFonts w:ascii="Times New Roman" w:eastAsia="標楷體" w:hAnsi="Times New Roman" w:cs="Times New Roman"/>
          <w:szCs w:val="24"/>
        </w:rPr>
      </w:pPr>
      <w:r>
        <w:rPr>
          <w:rFonts w:ascii="Times New Roman" w:eastAsia="標楷體" w:hAnsi="Times New Roman" w:cs="Times New Roman"/>
          <w:szCs w:val="24"/>
        </w:rPr>
        <w:t>每</w:t>
      </w:r>
      <w:r>
        <w:rPr>
          <w:rFonts w:ascii="Times New Roman" w:eastAsia="標楷體" w:hAnsi="Times New Roman" w:cs="Times New Roman" w:hint="eastAsia"/>
          <w:szCs w:val="24"/>
        </w:rPr>
        <w:t>位教師</w:t>
      </w:r>
      <w:r>
        <w:rPr>
          <w:rFonts w:ascii="Times New Roman" w:eastAsia="標楷體" w:hAnsi="Times New Roman" w:cs="Times New Roman"/>
          <w:szCs w:val="24"/>
        </w:rPr>
        <w:t>限</w:t>
      </w:r>
      <w:r w:rsidR="007B4C3A" w:rsidRPr="00BD4158">
        <w:rPr>
          <w:rFonts w:ascii="Times New Roman" w:eastAsia="標楷體" w:hAnsi="Times New Roman" w:cs="Times New Roman"/>
          <w:szCs w:val="24"/>
        </w:rPr>
        <w:t>申請ㄧ案，</w:t>
      </w:r>
      <w:r>
        <w:rPr>
          <w:rFonts w:ascii="Times New Roman" w:eastAsia="標楷體" w:hAnsi="Times New Roman" w:cs="Times New Roman"/>
          <w:szCs w:val="24"/>
        </w:rPr>
        <w:t>基於不重複補助原則，同</w:t>
      </w:r>
      <w:r>
        <w:rPr>
          <w:rFonts w:ascii="Times New Roman" w:eastAsia="標楷體" w:hAnsi="Times New Roman" w:cs="Times New Roman" w:hint="eastAsia"/>
          <w:szCs w:val="24"/>
        </w:rPr>
        <w:t>該</w:t>
      </w:r>
      <w:r>
        <w:rPr>
          <w:rFonts w:ascii="Times New Roman" w:eastAsia="標楷體" w:hAnsi="Times New Roman" w:cs="Times New Roman"/>
          <w:szCs w:val="24"/>
        </w:rPr>
        <w:t>案</w:t>
      </w:r>
      <w:r w:rsidR="00330012" w:rsidRPr="00BD4158">
        <w:rPr>
          <w:rFonts w:ascii="Times New Roman" w:eastAsia="標楷體" w:hAnsi="Times New Roman" w:cs="Times New Roman"/>
          <w:szCs w:val="24"/>
        </w:rPr>
        <w:t>已獲校內外</w:t>
      </w:r>
      <w:r>
        <w:rPr>
          <w:rFonts w:ascii="Times New Roman" w:eastAsia="標楷體" w:hAnsi="Times New Roman" w:cs="Times New Roman" w:hint="eastAsia"/>
          <w:szCs w:val="24"/>
        </w:rPr>
        <w:t>其他</w:t>
      </w:r>
      <w:r w:rsidR="00330012" w:rsidRPr="00BD4158">
        <w:rPr>
          <w:rFonts w:ascii="Times New Roman" w:eastAsia="標楷體" w:hAnsi="Times New Roman" w:cs="Times New Roman"/>
          <w:szCs w:val="24"/>
        </w:rPr>
        <w:t>單位補（獎）助者，不得重複申請。</w:t>
      </w:r>
    </w:p>
    <w:p w:rsidR="00330012" w:rsidRPr="00BD4158" w:rsidRDefault="00330012" w:rsidP="003C4FFB">
      <w:pPr>
        <w:pStyle w:val="a7"/>
        <w:numPr>
          <w:ilvl w:val="0"/>
          <w:numId w:val="48"/>
        </w:numPr>
        <w:ind w:leftChars="0"/>
        <w:jc w:val="both"/>
        <w:rPr>
          <w:rFonts w:ascii="Times New Roman" w:eastAsia="標楷體" w:hAnsi="Times New Roman" w:cs="Times New Roman"/>
          <w:szCs w:val="24"/>
        </w:rPr>
      </w:pPr>
      <w:r w:rsidRPr="00BD4158">
        <w:rPr>
          <w:rFonts w:ascii="Times New Roman" w:eastAsia="標楷體" w:hAnsi="Times New Roman" w:cs="Times New Roman"/>
          <w:szCs w:val="24"/>
        </w:rPr>
        <w:t>經費使用之動支申請及核銷程序，依本校會計相關規定辦理</w:t>
      </w:r>
      <w:r w:rsidR="00BD4158">
        <w:rPr>
          <w:rFonts w:ascii="Times New Roman" w:eastAsia="標楷體" w:hAnsi="Times New Roman" w:cs="Times New Roman" w:hint="eastAsia"/>
          <w:szCs w:val="24"/>
        </w:rPr>
        <w:t>；</w:t>
      </w:r>
      <w:r w:rsidR="007B4C3A" w:rsidRPr="00BD4158">
        <w:rPr>
          <w:rFonts w:ascii="Times New Roman" w:eastAsia="標楷體" w:hAnsi="Times New Roman" w:cs="Times New Roman"/>
          <w:szCs w:val="24"/>
        </w:rPr>
        <w:t>核銷項目需符合教育部與本校之相關經費規定辦理，</w:t>
      </w:r>
      <w:r w:rsidR="007B4C3A" w:rsidRPr="00BD4158">
        <w:rPr>
          <w:rFonts w:ascii="Times New Roman" w:eastAsia="標楷體" w:hAnsi="Times New Roman" w:cs="Times New Roman"/>
          <w:b/>
          <w:szCs w:val="24"/>
        </w:rPr>
        <w:t>請於</w:t>
      </w:r>
      <w:r w:rsidR="007B4C3A" w:rsidRPr="00BD4158">
        <w:rPr>
          <w:rFonts w:ascii="Times New Roman" w:eastAsia="標楷體" w:hAnsi="Times New Roman" w:cs="Times New Roman"/>
          <w:b/>
          <w:szCs w:val="24"/>
        </w:rPr>
        <w:t>108</w:t>
      </w:r>
      <w:r w:rsidR="007B4C3A" w:rsidRPr="00BD4158">
        <w:rPr>
          <w:rFonts w:ascii="Times New Roman" w:eastAsia="標楷體" w:hAnsi="Times New Roman" w:cs="Times New Roman"/>
          <w:b/>
          <w:szCs w:val="24"/>
        </w:rPr>
        <w:t>年</w:t>
      </w:r>
      <w:r w:rsidR="007B4C3A" w:rsidRPr="00BD4158">
        <w:rPr>
          <w:rFonts w:ascii="Times New Roman" w:eastAsia="標楷體" w:hAnsi="Times New Roman" w:cs="Times New Roman"/>
          <w:b/>
          <w:szCs w:val="24"/>
        </w:rPr>
        <w:t>12</w:t>
      </w:r>
      <w:r w:rsidR="007B4C3A" w:rsidRPr="00BD4158">
        <w:rPr>
          <w:rFonts w:ascii="Times New Roman" w:eastAsia="標楷體" w:hAnsi="Times New Roman" w:cs="Times New Roman"/>
          <w:b/>
          <w:szCs w:val="24"/>
        </w:rPr>
        <w:t>月</w:t>
      </w:r>
      <w:r w:rsidR="00BD4158">
        <w:rPr>
          <w:rFonts w:ascii="Times New Roman" w:eastAsia="標楷體" w:hAnsi="Times New Roman" w:cs="Times New Roman" w:hint="eastAsia"/>
          <w:b/>
          <w:szCs w:val="24"/>
        </w:rPr>
        <w:t>1</w:t>
      </w:r>
      <w:r w:rsidR="007B4C3A" w:rsidRPr="00BD4158">
        <w:rPr>
          <w:rFonts w:ascii="Times New Roman" w:eastAsia="標楷體" w:hAnsi="Times New Roman" w:cs="Times New Roman"/>
          <w:b/>
          <w:szCs w:val="24"/>
        </w:rPr>
        <w:t>0</w:t>
      </w:r>
      <w:r w:rsidR="007B4C3A" w:rsidRPr="00BD4158">
        <w:rPr>
          <w:rFonts w:ascii="Times New Roman" w:eastAsia="標楷體" w:hAnsi="Times New Roman" w:cs="Times New Roman"/>
          <w:b/>
          <w:szCs w:val="24"/>
        </w:rPr>
        <w:t>日內完成所有經費核銷程序</w:t>
      </w:r>
      <w:r w:rsidR="007B4C3A" w:rsidRPr="00BD4158">
        <w:rPr>
          <w:rFonts w:ascii="Times New Roman" w:eastAsia="標楷體" w:hAnsi="Times New Roman" w:cs="Times New Roman"/>
          <w:szCs w:val="24"/>
        </w:rPr>
        <w:t>。</w:t>
      </w:r>
    </w:p>
    <w:p w:rsidR="007B4C3A" w:rsidRPr="00BD4158" w:rsidRDefault="007B4C3A" w:rsidP="003C4FFB">
      <w:pPr>
        <w:pStyle w:val="a7"/>
        <w:numPr>
          <w:ilvl w:val="0"/>
          <w:numId w:val="48"/>
        </w:numPr>
        <w:ind w:leftChars="0"/>
        <w:jc w:val="both"/>
        <w:rPr>
          <w:rFonts w:ascii="Times New Roman" w:eastAsia="標楷體" w:hAnsi="Times New Roman" w:cs="Times New Roman"/>
          <w:szCs w:val="24"/>
        </w:rPr>
      </w:pPr>
      <w:r w:rsidRPr="00BD4158">
        <w:rPr>
          <w:rFonts w:ascii="Times New Roman" w:eastAsia="標楷體" w:hAnsi="Times New Roman" w:cs="Times New Roman"/>
          <w:szCs w:val="24"/>
        </w:rPr>
        <w:t>經費由『教育部高等教育深耕計畫子計畫</w:t>
      </w:r>
      <w:r w:rsidRPr="00BD4158">
        <w:rPr>
          <w:rFonts w:ascii="Times New Roman" w:eastAsia="標楷體" w:hAnsi="Times New Roman" w:cs="Times New Roman"/>
          <w:szCs w:val="24"/>
        </w:rPr>
        <w:t>1</w:t>
      </w:r>
      <w:r w:rsidRPr="00BD4158">
        <w:rPr>
          <w:rFonts w:ascii="Times New Roman" w:eastAsia="標楷體" w:hAnsi="Times New Roman" w:cs="Times New Roman"/>
          <w:szCs w:val="24"/>
        </w:rPr>
        <w:t>：「五力全開」創新教學計畫』項下</w:t>
      </w:r>
      <w:r w:rsidR="00330012" w:rsidRPr="00BD4158">
        <w:rPr>
          <w:rFonts w:ascii="Times New Roman" w:eastAsia="標楷體" w:hAnsi="Times New Roman" w:cs="Times New Roman"/>
          <w:szCs w:val="24"/>
        </w:rPr>
        <w:t>支應。</w:t>
      </w:r>
    </w:p>
    <w:p w:rsidR="002563FD" w:rsidRPr="00BD4158" w:rsidRDefault="002563FD" w:rsidP="003261AE">
      <w:pPr>
        <w:numPr>
          <w:ilvl w:val="0"/>
          <w:numId w:val="26"/>
        </w:numPr>
        <w:rPr>
          <w:rFonts w:ascii="Times New Roman" w:eastAsia="標楷體" w:hAnsi="Times New Roman" w:cs="Times New Roman"/>
          <w:b/>
          <w:sz w:val="28"/>
        </w:rPr>
      </w:pPr>
      <w:r w:rsidRPr="00BD4158">
        <w:rPr>
          <w:rFonts w:ascii="Times New Roman" w:eastAsia="標楷體" w:hAnsi="Times New Roman" w:cs="Times New Roman"/>
          <w:b/>
          <w:sz w:val="28"/>
        </w:rPr>
        <w:t>審查程序</w:t>
      </w:r>
    </w:p>
    <w:p w:rsidR="002563FD" w:rsidRPr="00BD4158" w:rsidRDefault="002563FD" w:rsidP="003C4FFB">
      <w:pPr>
        <w:numPr>
          <w:ilvl w:val="0"/>
          <w:numId w:val="33"/>
        </w:numPr>
        <w:autoSpaceDE w:val="0"/>
        <w:autoSpaceDN w:val="0"/>
        <w:adjustRightInd w:val="0"/>
        <w:ind w:left="907"/>
        <w:jc w:val="both"/>
        <w:rPr>
          <w:rFonts w:ascii="Times New Roman" w:eastAsia="標楷體" w:hAnsi="Times New Roman" w:cs="Times New Roman"/>
          <w:kern w:val="0"/>
          <w:szCs w:val="24"/>
        </w:rPr>
      </w:pPr>
      <w:r w:rsidRPr="00BD4158">
        <w:rPr>
          <w:rFonts w:ascii="Times New Roman" w:eastAsia="標楷體" w:hAnsi="Times New Roman" w:cs="Times New Roman"/>
          <w:kern w:val="0"/>
          <w:szCs w:val="24"/>
        </w:rPr>
        <w:t>審查方式</w:t>
      </w:r>
    </w:p>
    <w:p w:rsidR="002563FD" w:rsidRPr="00BD4158" w:rsidRDefault="002563FD" w:rsidP="003C4FFB">
      <w:pPr>
        <w:autoSpaceDE w:val="0"/>
        <w:autoSpaceDN w:val="0"/>
        <w:adjustRightInd w:val="0"/>
        <w:ind w:left="907"/>
        <w:jc w:val="both"/>
        <w:rPr>
          <w:rFonts w:ascii="Times New Roman" w:eastAsia="標楷體" w:hAnsi="Times New Roman" w:cs="Times New Roman"/>
          <w:kern w:val="0"/>
          <w:szCs w:val="24"/>
        </w:rPr>
      </w:pPr>
      <w:r w:rsidRPr="00BD4158">
        <w:rPr>
          <w:rFonts w:ascii="Times New Roman" w:eastAsia="標楷體" w:hAnsi="Times New Roman" w:cs="Times New Roman"/>
          <w:kern w:val="0"/>
          <w:szCs w:val="24"/>
        </w:rPr>
        <w:t>由本中心主任擔任審查會議召集人，另邀請一至三位校內外相關領域之學者專家審查，審查通過後核定補助經費。</w:t>
      </w:r>
    </w:p>
    <w:p w:rsidR="002563FD" w:rsidRPr="00BD4158" w:rsidRDefault="002563FD" w:rsidP="003C4FFB">
      <w:pPr>
        <w:numPr>
          <w:ilvl w:val="0"/>
          <w:numId w:val="33"/>
        </w:numPr>
        <w:autoSpaceDE w:val="0"/>
        <w:autoSpaceDN w:val="0"/>
        <w:adjustRightInd w:val="0"/>
        <w:ind w:left="907"/>
        <w:jc w:val="both"/>
        <w:rPr>
          <w:rFonts w:ascii="Times New Roman" w:eastAsia="標楷體" w:hAnsi="Times New Roman" w:cs="Times New Roman"/>
          <w:kern w:val="0"/>
          <w:szCs w:val="24"/>
        </w:rPr>
      </w:pPr>
      <w:r w:rsidRPr="00BD4158">
        <w:rPr>
          <w:rFonts w:ascii="Times New Roman" w:eastAsia="標楷體" w:hAnsi="Times New Roman" w:cs="Times New Roman"/>
          <w:kern w:val="0"/>
          <w:szCs w:val="24"/>
        </w:rPr>
        <w:t>審查標準</w:t>
      </w:r>
    </w:p>
    <w:p w:rsidR="002563FD" w:rsidRPr="00BD4158" w:rsidRDefault="002563FD" w:rsidP="003C4FFB">
      <w:pPr>
        <w:autoSpaceDE w:val="0"/>
        <w:autoSpaceDN w:val="0"/>
        <w:adjustRightInd w:val="0"/>
        <w:ind w:left="907"/>
        <w:jc w:val="both"/>
        <w:rPr>
          <w:rFonts w:ascii="Times New Roman" w:eastAsia="標楷體" w:hAnsi="Times New Roman" w:cs="Times New Roman"/>
          <w:kern w:val="0"/>
          <w:szCs w:val="24"/>
        </w:rPr>
      </w:pPr>
      <w:r w:rsidRPr="00BD4158">
        <w:rPr>
          <w:rFonts w:ascii="Times New Roman" w:eastAsia="標楷體" w:hAnsi="Times New Roman" w:cs="Times New Roman"/>
          <w:kern w:val="0"/>
          <w:szCs w:val="24"/>
        </w:rPr>
        <w:t>依「師生社群計畫書」規劃內容為主，包括社群主題與計畫目標之關聯性、內容規劃之完整性及可行性、經費編列之合理性、預期效益與計劃目標是否切合、社群發展潛力與延續性。</w:t>
      </w:r>
    </w:p>
    <w:p w:rsidR="002563FD" w:rsidRPr="00BD4158" w:rsidRDefault="002563FD" w:rsidP="003C4FFB">
      <w:pPr>
        <w:numPr>
          <w:ilvl w:val="0"/>
          <w:numId w:val="33"/>
        </w:numPr>
        <w:autoSpaceDE w:val="0"/>
        <w:autoSpaceDN w:val="0"/>
        <w:adjustRightInd w:val="0"/>
        <w:ind w:left="907"/>
        <w:jc w:val="both"/>
        <w:rPr>
          <w:rFonts w:ascii="Times New Roman" w:eastAsia="標楷體" w:hAnsi="Times New Roman" w:cs="Times New Roman"/>
          <w:kern w:val="0"/>
          <w:szCs w:val="24"/>
        </w:rPr>
      </w:pPr>
      <w:r w:rsidRPr="00BD4158">
        <w:rPr>
          <w:rFonts w:ascii="Times New Roman" w:eastAsia="標楷體" w:hAnsi="Times New Roman" w:cs="Times New Roman"/>
          <w:kern w:val="0"/>
          <w:szCs w:val="24"/>
        </w:rPr>
        <w:t>審查結果</w:t>
      </w:r>
    </w:p>
    <w:p w:rsidR="002563FD" w:rsidRPr="00BD4158" w:rsidRDefault="002563FD" w:rsidP="003C4FFB">
      <w:pPr>
        <w:autoSpaceDE w:val="0"/>
        <w:autoSpaceDN w:val="0"/>
        <w:adjustRightInd w:val="0"/>
        <w:ind w:left="907"/>
        <w:jc w:val="both"/>
        <w:rPr>
          <w:rFonts w:ascii="Times New Roman" w:eastAsia="標楷體" w:hAnsi="Times New Roman" w:cs="Times New Roman"/>
          <w:kern w:val="0"/>
          <w:szCs w:val="24"/>
        </w:rPr>
      </w:pPr>
      <w:r w:rsidRPr="00BD4158">
        <w:rPr>
          <w:rFonts w:ascii="Times New Roman" w:eastAsia="標楷體" w:hAnsi="Times New Roman" w:cs="Times New Roman"/>
          <w:kern w:val="0"/>
          <w:szCs w:val="24"/>
        </w:rPr>
        <w:t>上陳簽奉核准後，將於三日內</w:t>
      </w:r>
      <w:r w:rsidRPr="00BD4158">
        <w:rPr>
          <w:rFonts w:ascii="Times New Roman" w:eastAsia="標楷體" w:hAnsi="Times New Roman" w:cs="Times New Roman"/>
          <w:kern w:val="0"/>
          <w:szCs w:val="24"/>
        </w:rPr>
        <w:t>(</w:t>
      </w:r>
      <w:r w:rsidRPr="00BD4158">
        <w:rPr>
          <w:rFonts w:ascii="Times New Roman" w:eastAsia="標楷體" w:hAnsi="Times New Roman" w:cs="Times New Roman"/>
          <w:kern w:val="0"/>
          <w:szCs w:val="24"/>
        </w:rPr>
        <w:t>不含例假日</w:t>
      </w:r>
      <w:r w:rsidRPr="00BD4158">
        <w:rPr>
          <w:rFonts w:ascii="Times New Roman" w:eastAsia="標楷體" w:hAnsi="Times New Roman" w:cs="Times New Roman"/>
          <w:kern w:val="0"/>
          <w:szCs w:val="24"/>
        </w:rPr>
        <w:t>)</w:t>
      </w:r>
      <w:r w:rsidRPr="00BD4158">
        <w:rPr>
          <w:rFonts w:ascii="Times New Roman" w:eastAsia="標楷體" w:hAnsi="Times New Roman" w:cs="Times New Roman"/>
          <w:kern w:val="0"/>
          <w:szCs w:val="24"/>
        </w:rPr>
        <w:t>寄發審核結果通知信，收到確認通知者即可開始執行。</w:t>
      </w:r>
    </w:p>
    <w:p w:rsidR="002563FD" w:rsidRPr="00BD4158" w:rsidRDefault="002563FD" w:rsidP="003261AE">
      <w:pPr>
        <w:numPr>
          <w:ilvl w:val="0"/>
          <w:numId w:val="26"/>
        </w:numPr>
        <w:rPr>
          <w:rFonts w:ascii="Times New Roman" w:eastAsia="標楷體" w:hAnsi="Times New Roman" w:cs="Times New Roman"/>
          <w:b/>
          <w:sz w:val="28"/>
        </w:rPr>
      </w:pPr>
      <w:r w:rsidRPr="00BD4158">
        <w:rPr>
          <w:rFonts w:ascii="Times New Roman" w:eastAsia="標楷體" w:hAnsi="Times New Roman" w:cs="Times New Roman"/>
          <w:b/>
          <w:sz w:val="28"/>
        </w:rPr>
        <w:t>結案方式與義務</w:t>
      </w:r>
    </w:p>
    <w:p w:rsidR="000B6483" w:rsidRPr="003C4FFB" w:rsidRDefault="002563FD" w:rsidP="003C4FFB">
      <w:pPr>
        <w:pStyle w:val="a7"/>
        <w:numPr>
          <w:ilvl w:val="0"/>
          <w:numId w:val="40"/>
        </w:numPr>
        <w:autoSpaceDE w:val="0"/>
        <w:autoSpaceDN w:val="0"/>
        <w:adjustRightInd w:val="0"/>
        <w:ind w:leftChars="0"/>
        <w:jc w:val="both"/>
        <w:rPr>
          <w:rFonts w:ascii="Times New Roman" w:eastAsia="標楷體" w:hAnsi="Times New Roman" w:cs="Times New Roman"/>
          <w:color w:val="000000"/>
          <w:kern w:val="0"/>
          <w:szCs w:val="24"/>
        </w:rPr>
      </w:pPr>
      <w:r w:rsidRPr="00BD4158">
        <w:rPr>
          <w:rFonts w:ascii="Times New Roman" w:eastAsia="標楷體" w:hAnsi="Times New Roman" w:cs="Times New Roman"/>
          <w:color w:val="000000"/>
          <w:kern w:val="0"/>
          <w:szCs w:val="24"/>
        </w:rPr>
        <w:t>凡獲計畫補助之教師有義務參與高等教育深耕計畫成果分享會或研討會等相關活動</w:t>
      </w:r>
      <w:r w:rsidRPr="00BD4158">
        <w:rPr>
          <w:rFonts w:ascii="Times New Roman" w:eastAsia="標楷體" w:hAnsi="Times New Roman" w:cs="Times New Roman"/>
        </w:rPr>
        <w:t>，並</w:t>
      </w:r>
      <w:r w:rsidR="000B6483" w:rsidRPr="00BD4158">
        <w:rPr>
          <w:rFonts w:ascii="Times New Roman" w:eastAsia="標楷體" w:hAnsi="Times New Roman" w:cs="Times New Roman"/>
        </w:rPr>
        <w:t>於計畫活動辦理</w:t>
      </w:r>
      <w:r w:rsidRPr="00BD4158">
        <w:rPr>
          <w:rFonts w:ascii="Times New Roman" w:eastAsia="標楷體" w:hAnsi="Times New Roman" w:cs="Times New Roman"/>
        </w:rPr>
        <w:t>結束後提交成果報告書</w:t>
      </w:r>
      <w:r w:rsidRPr="00BD4158">
        <w:rPr>
          <w:rFonts w:ascii="Times New Roman" w:eastAsia="標楷體" w:hAnsi="Times New Roman" w:cs="Times New Roman"/>
          <w:color w:val="000000"/>
          <w:szCs w:val="24"/>
        </w:rPr>
        <w:t>及成果海報</w:t>
      </w:r>
      <w:r w:rsidRPr="00BD4158">
        <w:rPr>
          <w:rFonts w:ascii="Times New Roman" w:eastAsia="標楷體" w:hAnsi="Times New Roman" w:cs="Times New Roman"/>
        </w:rPr>
        <w:t>。</w:t>
      </w:r>
    </w:p>
    <w:p w:rsidR="003C4FFB" w:rsidRPr="00A72B90" w:rsidRDefault="003C4FFB" w:rsidP="003C4FFB">
      <w:pPr>
        <w:pStyle w:val="a7"/>
        <w:numPr>
          <w:ilvl w:val="0"/>
          <w:numId w:val="40"/>
        </w:numPr>
        <w:autoSpaceDE w:val="0"/>
        <w:autoSpaceDN w:val="0"/>
        <w:adjustRightInd w:val="0"/>
        <w:ind w:leftChars="0"/>
        <w:jc w:val="both"/>
        <w:rPr>
          <w:rFonts w:ascii="Times New Roman" w:eastAsia="標楷體" w:hAnsi="Times New Roman" w:cs="Times New Roman"/>
          <w:color w:val="000000"/>
          <w:kern w:val="0"/>
          <w:szCs w:val="24"/>
        </w:rPr>
      </w:pPr>
      <w:r>
        <w:rPr>
          <w:rFonts w:ascii="Times New Roman" w:eastAsia="標楷體" w:hAnsi="Times New Roman" w:cs="Times New Roman" w:hint="eastAsia"/>
        </w:rPr>
        <w:t>為協助教師執行職能導向社群，本中心針對此社群辦理訓練研習，獲補助教師之參與研習時數需達總研習時數</w:t>
      </w:r>
      <w:r>
        <w:rPr>
          <w:rFonts w:ascii="Times New Roman" w:eastAsia="標楷體" w:hAnsi="Times New Roman" w:cs="Times New Roman" w:hint="eastAsia"/>
        </w:rPr>
        <w:t>80%</w:t>
      </w:r>
      <w:r>
        <w:rPr>
          <w:rFonts w:ascii="Times New Roman" w:eastAsia="標楷體" w:hAnsi="Times New Roman" w:cs="Times New Roman" w:hint="eastAsia"/>
        </w:rPr>
        <w:t>以上。</w:t>
      </w:r>
    </w:p>
    <w:p w:rsidR="00A72B90" w:rsidRPr="00BD4158" w:rsidRDefault="00A72B90" w:rsidP="003C4FFB">
      <w:pPr>
        <w:pStyle w:val="a7"/>
        <w:numPr>
          <w:ilvl w:val="0"/>
          <w:numId w:val="40"/>
        </w:numPr>
        <w:autoSpaceDE w:val="0"/>
        <w:autoSpaceDN w:val="0"/>
        <w:adjustRightInd w:val="0"/>
        <w:ind w:leftChars="0"/>
        <w:jc w:val="both"/>
        <w:rPr>
          <w:rFonts w:ascii="Times New Roman" w:eastAsia="標楷體" w:hAnsi="Times New Roman" w:cs="Times New Roman"/>
          <w:color w:val="000000"/>
          <w:kern w:val="0"/>
          <w:szCs w:val="24"/>
        </w:rPr>
      </w:pPr>
      <w:bookmarkStart w:id="0" w:name="_GoBack"/>
      <w:r>
        <w:rPr>
          <w:rFonts w:ascii="Times New Roman" w:eastAsia="標楷體" w:hAnsi="Times New Roman" w:cs="Times New Roman" w:hint="eastAsia"/>
        </w:rPr>
        <w:t>為配合</w:t>
      </w:r>
      <w:r w:rsidR="00B95899">
        <w:rPr>
          <w:rFonts w:ascii="Times New Roman" w:eastAsia="標楷體" w:hAnsi="Times New Roman" w:cs="Times New Roman" w:hint="eastAsia"/>
        </w:rPr>
        <w:t>教育部</w:t>
      </w:r>
      <w:r w:rsidR="00FD2BC3">
        <w:rPr>
          <w:rFonts w:ascii="Times New Roman" w:eastAsia="標楷體" w:hAnsi="Times New Roman" w:cs="Times New Roman" w:hint="eastAsia"/>
        </w:rPr>
        <w:t>經費執行率之管考時程，補助經費動支率須在</w:t>
      </w:r>
      <w:r w:rsidR="00FD2BC3" w:rsidRPr="00FD2BC3">
        <w:rPr>
          <w:rFonts w:ascii="Times New Roman" w:eastAsia="標楷體" w:hAnsi="Times New Roman" w:cs="Times New Roman" w:hint="eastAsia"/>
          <w:b/>
        </w:rPr>
        <w:t>108</w:t>
      </w:r>
      <w:r w:rsidR="00FD2BC3" w:rsidRPr="00FD2BC3">
        <w:rPr>
          <w:rFonts w:ascii="Times New Roman" w:eastAsia="標楷體" w:hAnsi="Times New Roman" w:cs="Times New Roman" w:hint="eastAsia"/>
          <w:b/>
        </w:rPr>
        <w:t>年</w:t>
      </w:r>
      <w:r w:rsidR="00FD2BC3" w:rsidRPr="00FD2BC3">
        <w:rPr>
          <w:rFonts w:ascii="Times New Roman" w:eastAsia="標楷體" w:hAnsi="Times New Roman" w:cs="Times New Roman" w:hint="eastAsia"/>
          <w:b/>
        </w:rPr>
        <w:t>9</w:t>
      </w:r>
      <w:r w:rsidR="00FD2BC3" w:rsidRPr="00FD2BC3">
        <w:rPr>
          <w:rFonts w:ascii="Times New Roman" w:eastAsia="標楷體" w:hAnsi="Times New Roman" w:cs="Times New Roman" w:hint="eastAsia"/>
          <w:b/>
        </w:rPr>
        <w:t>月</w:t>
      </w:r>
      <w:r w:rsidR="00FD2BC3" w:rsidRPr="00FD2BC3">
        <w:rPr>
          <w:rFonts w:ascii="Times New Roman" w:eastAsia="標楷體" w:hAnsi="Times New Roman" w:cs="Times New Roman" w:hint="eastAsia"/>
          <w:b/>
        </w:rPr>
        <w:t>30</w:t>
      </w:r>
      <w:r w:rsidR="00FD2BC3" w:rsidRPr="00FD2BC3">
        <w:rPr>
          <w:rFonts w:ascii="Times New Roman" w:eastAsia="標楷體" w:hAnsi="Times New Roman" w:cs="Times New Roman" w:hint="eastAsia"/>
          <w:b/>
        </w:rPr>
        <w:t>日前</w:t>
      </w:r>
      <w:r w:rsidR="00FD2BC3">
        <w:rPr>
          <w:rFonts w:ascii="Times New Roman" w:eastAsia="標楷體" w:hAnsi="Times New Roman" w:cs="Times New Roman" w:hint="eastAsia"/>
        </w:rPr>
        <w:t>達</w:t>
      </w:r>
      <w:r w:rsidR="00FD2BC3" w:rsidRPr="00FD2BC3">
        <w:rPr>
          <w:rFonts w:ascii="Times New Roman" w:eastAsia="標楷體" w:hAnsi="Times New Roman" w:cs="Times New Roman" w:hint="eastAsia"/>
          <w:b/>
          <w:color w:val="0000FF"/>
        </w:rPr>
        <w:t>60%</w:t>
      </w:r>
      <w:r w:rsidR="00FD2BC3" w:rsidRPr="00FD2BC3">
        <w:rPr>
          <w:rFonts w:ascii="Times New Roman" w:eastAsia="標楷體" w:hAnsi="Times New Roman" w:cs="Times New Roman" w:hint="eastAsia"/>
          <w:b/>
          <w:color w:val="0000FF"/>
        </w:rPr>
        <w:t>以上</w:t>
      </w:r>
      <w:r w:rsidR="00FD2BC3">
        <w:rPr>
          <w:rFonts w:ascii="Times New Roman" w:eastAsia="標楷體" w:hAnsi="Times New Roman" w:cs="Times New Roman" w:hint="eastAsia"/>
        </w:rPr>
        <w:t>。</w:t>
      </w:r>
      <w:bookmarkEnd w:id="0"/>
    </w:p>
    <w:p w:rsidR="00AA55E2" w:rsidRPr="00BD4158" w:rsidRDefault="00CD4B6E" w:rsidP="003C4FFB">
      <w:pPr>
        <w:pStyle w:val="a7"/>
        <w:numPr>
          <w:ilvl w:val="0"/>
          <w:numId w:val="40"/>
        </w:numPr>
        <w:autoSpaceDE w:val="0"/>
        <w:autoSpaceDN w:val="0"/>
        <w:adjustRightInd w:val="0"/>
        <w:ind w:leftChars="0"/>
        <w:jc w:val="both"/>
        <w:rPr>
          <w:rFonts w:ascii="Times New Roman" w:eastAsia="標楷體" w:hAnsi="Times New Roman" w:cs="Times New Roman"/>
          <w:color w:val="000000"/>
          <w:kern w:val="0"/>
          <w:szCs w:val="24"/>
        </w:rPr>
      </w:pPr>
      <w:r w:rsidRPr="00BD4158">
        <w:rPr>
          <w:rFonts w:ascii="Times New Roman" w:eastAsia="標楷體" w:hAnsi="Times New Roman" w:cs="Times New Roman"/>
          <w:szCs w:val="24"/>
        </w:rPr>
        <w:t>為配合本校</w:t>
      </w:r>
      <w:r w:rsidRPr="00BD4158">
        <w:rPr>
          <w:rFonts w:ascii="Times New Roman" w:eastAsia="標楷體" w:hAnsi="Times New Roman" w:cs="Times New Roman"/>
          <w:szCs w:val="24"/>
        </w:rPr>
        <w:t>12</w:t>
      </w:r>
      <w:r w:rsidRPr="00BD4158">
        <w:rPr>
          <w:rFonts w:ascii="Times New Roman" w:eastAsia="標楷體" w:hAnsi="Times New Roman" w:cs="Times New Roman"/>
          <w:szCs w:val="24"/>
        </w:rPr>
        <w:t>月初校慶系列活動成果分享會</w:t>
      </w:r>
      <w:r w:rsidR="00150B08" w:rsidRPr="00BD4158">
        <w:rPr>
          <w:rFonts w:ascii="Times New Roman" w:eastAsia="標楷體" w:hAnsi="Times New Roman" w:cs="Times New Roman"/>
          <w:szCs w:val="24"/>
        </w:rPr>
        <w:t>，請獲得補助之社群於</w:t>
      </w:r>
      <w:r w:rsidR="003C4FFB" w:rsidRPr="003C4FFB">
        <w:rPr>
          <w:rFonts w:ascii="Times New Roman" w:eastAsia="標楷體" w:hAnsi="Times New Roman" w:cs="Times New Roman" w:hint="eastAsia"/>
          <w:b/>
          <w:color w:val="FF0000"/>
          <w:szCs w:val="24"/>
        </w:rPr>
        <w:t>108</w:t>
      </w:r>
      <w:r w:rsidR="003C4FFB" w:rsidRPr="003C4FFB">
        <w:rPr>
          <w:rFonts w:ascii="Times New Roman" w:eastAsia="標楷體" w:hAnsi="Times New Roman" w:cs="Times New Roman" w:hint="eastAsia"/>
          <w:b/>
          <w:color w:val="FF0000"/>
          <w:szCs w:val="24"/>
        </w:rPr>
        <w:t>年</w:t>
      </w:r>
      <w:r w:rsidR="00150B08" w:rsidRPr="00BD4158">
        <w:rPr>
          <w:rFonts w:ascii="Times New Roman" w:eastAsia="標楷體" w:hAnsi="Times New Roman" w:cs="Times New Roman"/>
          <w:b/>
          <w:color w:val="FF0000"/>
          <w:szCs w:val="24"/>
        </w:rPr>
        <w:t>11</w:t>
      </w:r>
      <w:r w:rsidR="00150B08" w:rsidRPr="00BD4158">
        <w:rPr>
          <w:rFonts w:ascii="Times New Roman" w:eastAsia="標楷體" w:hAnsi="Times New Roman" w:cs="Times New Roman"/>
          <w:b/>
          <w:color w:val="FF0000"/>
          <w:szCs w:val="24"/>
        </w:rPr>
        <w:t>月</w:t>
      </w:r>
      <w:r w:rsidR="003C4FFB">
        <w:rPr>
          <w:rFonts w:ascii="Times New Roman" w:eastAsia="標楷體" w:hAnsi="Times New Roman" w:cs="Times New Roman" w:hint="eastAsia"/>
          <w:b/>
          <w:color w:val="FF0000"/>
          <w:szCs w:val="24"/>
        </w:rPr>
        <w:t>15</w:t>
      </w:r>
      <w:r w:rsidR="00150B08" w:rsidRPr="00BD4158">
        <w:rPr>
          <w:rFonts w:ascii="Times New Roman" w:eastAsia="標楷體" w:hAnsi="Times New Roman" w:cs="Times New Roman"/>
          <w:b/>
          <w:color w:val="FF0000"/>
          <w:szCs w:val="24"/>
        </w:rPr>
        <w:t>日前繳交</w:t>
      </w:r>
      <w:r w:rsidR="00150B08" w:rsidRPr="00BD4158">
        <w:rPr>
          <w:rFonts w:ascii="Times New Roman" w:eastAsia="標楷體" w:hAnsi="Times New Roman" w:cs="Times New Roman"/>
          <w:szCs w:val="24"/>
        </w:rPr>
        <w:t>「</w:t>
      </w:r>
      <w:r w:rsidR="00150B08" w:rsidRPr="00BD4158">
        <w:rPr>
          <w:rFonts w:ascii="Times New Roman" w:eastAsia="標楷體" w:hAnsi="Times New Roman" w:cs="Times New Roman"/>
          <w:b/>
          <w:szCs w:val="24"/>
        </w:rPr>
        <w:t>階段成果海報</w:t>
      </w:r>
      <w:r w:rsidR="00150B08" w:rsidRPr="00BD4158">
        <w:rPr>
          <w:rFonts w:ascii="Times New Roman" w:eastAsia="標楷體" w:hAnsi="Times New Roman" w:cs="Times New Roman"/>
          <w:szCs w:val="24"/>
        </w:rPr>
        <w:t>」</w:t>
      </w:r>
      <w:r w:rsidR="00AA55E2" w:rsidRPr="00BD4158">
        <w:rPr>
          <w:rFonts w:ascii="Times New Roman" w:eastAsia="標楷體" w:hAnsi="Times New Roman" w:cs="Times New Roman"/>
          <w:color w:val="000000"/>
          <w:szCs w:val="24"/>
          <w:highlight w:val="yellow"/>
        </w:rPr>
        <w:t>(</w:t>
      </w:r>
      <w:r w:rsidR="00AA55E2" w:rsidRPr="00BD4158">
        <w:rPr>
          <w:rFonts w:ascii="Times New Roman" w:eastAsia="標楷體" w:hAnsi="Times New Roman" w:cs="Times New Roman"/>
          <w:color w:val="000000"/>
          <w:szCs w:val="24"/>
          <w:highlight w:val="yellow"/>
        </w:rPr>
        <w:t>如附件</w:t>
      </w:r>
      <w:r w:rsidR="003C4FFB">
        <w:rPr>
          <w:rFonts w:ascii="Times New Roman" w:eastAsia="標楷體" w:hAnsi="Times New Roman" w:cs="Times New Roman" w:hint="eastAsia"/>
          <w:color w:val="000000"/>
          <w:szCs w:val="24"/>
          <w:highlight w:val="yellow"/>
        </w:rPr>
        <w:t>2</w:t>
      </w:r>
      <w:r w:rsidR="00AA55E2" w:rsidRPr="00BD4158">
        <w:rPr>
          <w:rFonts w:ascii="Times New Roman" w:eastAsia="標楷體" w:hAnsi="Times New Roman" w:cs="Times New Roman"/>
          <w:color w:val="000000"/>
          <w:szCs w:val="24"/>
          <w:highlight w:val="yellow"/>
        </w:rPr>
        <w:t>)</w:t>
      </w:r>
      <w:r w:rsidR="00150B08" w:rsidRPr="00BD4158">
        <w:rPr>
          <w:rFonts w:ascii="Times New Roman" w:eastAsia="標楷體" w:hAnsi="Times New Roman" w:cs="Times New Roman"/>
          <w:szCs w:val="24"/>
        </w:rPr>
        <w:t>電子檔</w:t>
      </w:r>
      <w:r w:rsidR="00150B08" w:rsidRPr="00BD4158">
        <w:rPr>
          <w:rFonts w:ascii="Times New Roman" w:eastAsia="標楷體" w:hAnsi="Times New Roman" w:cs="Times New Roman"/>
          <w:szCs w:val="24"/>
        </w:rPr>
        <w:t>(</w:t>
      </w:r>
      <w:r w:rsidR="00150B08" w:rsidRPr="00BD4158">
        <w:rPr>
          <w:rFonts w:ascii="Times New Roman" w:eastAsia="標楷體" w:hAnsi="Times New Roman" w:cs="Times New Roman"/>
          <w:szCs w:val="24"/>
        </w:rPr>
        <w:t>至少須包括計畫目的、執行方式、學習成果、活動質化意見及量化成效、活動照片等</w:t>
      </w:r>
      <w:r w:rsidR="00150B08" w:rsidRPr="00BD4158">
        <w:rPr>
          <w:rFonts w:ascii="Times New Roman" w:eastAsia="標楷體" w:hAnsi="Times New Roman" w:cs="Times New Roman"/>
          <w:szCs w:val="24"/>
        </w:rPr>
        <w:t>)</w:t>
      </w:r>
      <w:r w:rsidR="00AA55E2" w:rsidRPr="00BD4158">
        <w:rPr>
          <w:rFonts w:ascii="Times New Roman" w:eastAsia="標楷體" w:hAnsi="Times New Roman" w:cs="Times New Roman"/>
          <w:szCs w:val="24"/>
        </w:rPr>
        <w:t>至本中心承辦人之信箱。</w:t>
      </w:r>
    </w:p>
    <w:p w:rsidR="000B6483" w:rsidRPr="00BD4158" w:rsidRDefault="00AA55E2" w:rsidP="003C4FFB">
      <w:pPr>
        <w:pStyle w:val="a7"/>
        <w:numPr>
          <w:ilvl w:val="0"/>
          <w:numId w:val="40"/>
        </w:numPr>
        <w:autoSpaceDE w:val="0"/>
        <w:autoSpaceDN w:val="0"/>
        <w:adjustRightInd w:val="0"/>
        <w:ind w:leftChars="0"/>
        <w:jc w:val="both"/>
        <w:rPr>
          <w:rFonts w:ascii="Times New Roman" w:eastAsia="標楷體" w:hAnsi="Times New Roman" w:cs="Times New Roman"/>
          <w:color w:val="000000"/>
          <w:kern w:val="0"/>
          <w:szCs w:val="24"/>
        </w:rPr>
      </w:pPr>
      <w:r w:rsidRPr="00BD4158">
        <w:rPr>
          <w:rFonts w:ascii="Times New Roman" w:eastAsia="標楷體" w:hAnsi="Times New Roman" w:cs="Times New Roman"/>
          <w:kern w:val="0"/>
          <w:szCs w:val="24"/>
        </w:rPr>
        <w:t>請於</w:t>
      </w:r>
      <w:r w:rsidR="00150B08" w:rsidRPr="00BD4158">
        <w:rPr>
          <w:rFonts w:ascii="Times New Roman" w:eastAsia="標楷體" w:hAnsi="Times New Roman" w:cs="Times New Roman"/>
          <w:b/>
          <w:color w:val="FF0000"/>
          <w:kern w:val="0"/>
          <w:szCs w:val="24"/>
        </w:rPr>
        <w:t>109</w:t>
      </w:r>
      <w:r w:rsidR="00150B08" w:rsidRPr="00BD4158">
        <w:rPr>
          <w:rFonts w:ascii="Times New Roman" w:eastAsia="標楷體" w:hAnsi="Times New Roman" w:cs="Times New Roman"/>
          <w:b/>
          <w:color w:val="FF0000"/>
          <w:kern w:val="0"/>
          <w:szCs w:val="24"/>
        </w:rPr>
        <w:t>年</w:t>
      </w:r>
      <w:r w:rsidR="003C4FFB">
        <w:rPr>
          <w:rFonts w:ascii="Times New Roman" w:eastAsia="標楷體" w:hAnsi="Times New Roman" w:cs="Times New Roman" w:hint="eastAsia"/>
          <w:b/>
          <w:color w:val="FF0000"/>
          <w:kern w:val="0"/>
          <w:szCs w:val="24"/>
        </w:rPr>
        <w:t>1</w:t>
      </w:r>
      <w:r w:rsidR="00150B08" w:rsidRPr="00BD4158">
        <w:rPr>
          <w:rFonts w:ascii="Times New Roman" w:eastAsia="標楷體" w:hAnsi="Times New Roman" w:cs="Times New Roman"/>
          <w:b/>
          <w:color w:val="FF0000"/>
          <w:kern w:val="0"/>
          <w:szCs w:val="24"/>
        </w:rPr>
        <w:t>月</w:t>
      </w:r>
      <w:r w:rsidR="003C4FFB">
        <w:rPr>
          <w:rFonts w:ascii="Times New Roman" w:eastAsia="標楷體" w:hAnsi="Times New Roman" w:cs="Times New Roman" w:hint="eastAsia"/>
          <w:b/>
          <w:color w:val="FF0000"/>
          <w:kern w:val="0"/>
          <w:szCs w:val="24"/>
        </w:rPr>
        <w:t>31</w:t>
      </w:r>
      <w:r w:rsidR="00150B08" w:rsidRPr="00BD4158">
        <w:rPr>
          <w:rFonts w:ascii="Times New Roman" w:eastAsia="標楷體" w:hAnsi="Times New Roman" w:cs="Times New Roman"/>
          <w:b/>
          <w:color w:val="FF0000"/>
          <w:kern w:val="0"/>
          <w:szCs w:val="24"/>
        </w:rPr>
        <w:t>日前繳交</w:t>
      </w:r>
      <w:r w:rsidR="00150B08" w:rsidRPr="00BD4158">
        <w:rPr>
          <w:rFonts w:ascii="Times New Roman" w:eastAsia="標楷體" w:hAnsi="Times New Roman" w:cs="Times New Roman"/>
          <w:color w:val="000000"/>
          <w:kern w:val="0"/>
          <w:szCs w:val="24"/>
        </w:rPr>
        <w:t>「</w:t>
      </w:r>
      <w:r w:rsidR="003C4FFB">
        <w:rPr>
          <w:rFonts w:ascii="Times New Roman" w:eastAsia="標楷體" w:hAnsi="Times New Roman" w:cs="Times New Roman" w:hint="eastAsia"/>
          <w:b/>
          <w:color w:val="000000"/>
          <w:kern w:val="0"/>
          <w:szCs w:val="24"/>
        </w:rPr>
        <w:t>職能導向社群</w:t>
      </w:r>
      <w:r w:rsidR="00150B08" w:rsidRPr="00BD4158">
        <w:rPr>
          <w:rFonts w:ascii="Times New Roman" w:eastAsia="標楷體" w:hAnsi="Times New Roman" w:cs="Times New Roman"/>
          <w:b/>
          <w:color w:val="000000"/>
          <w:kern w:val="0"/>
          <w:szCs w:val="24"/>
        </w:rPr>
        <w:t>成果報告書</w:t>
      </w:r>
      <w:r w:rsidR="00150B08" w:rsidRPr="00BD4158">
        <w:rPr>
          <w:rFonts w:ascii="Times New Roman" w:eastAsia="標楷體" w:hAnsi="Times New Roman" w:cs="Times New Roman"/>
          <w:color w:val="000000"/>
          <w:kern w:val="0"/>
          <w:szCs w:val="24"/>
        </w:rPr>
        <w:t>」</w:t>
      </w:r>
      <w:r w:rsidRPr="00BD4158">
        <w:rPr>
          <w:rFonts w:ascii="Times New Roman" w:eastAsia="標楷體" w:hAnsi="Times New Roman" w:cs="Times New Roman"/>
          <w:color w:val="000000"/>
          <w:szCs w:val="24"/>
          <w:highlight w:val="yellow"/>
        </w:rPr>
        <w:t>(</w:t>
      </w:r>
      <w:r w:rsidRPr="00BD4158">
        <w:rPr>
          <w:rFonts w:ascii="Times New Roman" w:eastAsia="標楷體" w:hAnsi="Times New Roman" w:cs="Times New Roman"/>
          <w:color w:val="000000"/>
          <w:szCs w:val="24"/>
          <w:highlight w:val="yellow"/>
        </w:rPr>
        <w:t>如附件</w:t>
      </w:r>
      <w:r w:rsidR="003C4FFB">
        <w:rPr>
          <w:rFonts w:ascii="Times New Roman" w:eastAsia="標楷體" w:hAnsi="Times New Roman" w:cs="Times New Roman" w:hint="eastAsia"/>
          <w:color w:val="000000"/>
          <w:szCs w:val="24"/>
          <w:highlight w:val="yellow"/>
        </w:rPr>
        <w:t>3</w:t>
      </w:r>
      <w:r w:rsidRPr="00BD4158">
        <w:rPr>
          <w:rFonts w:ascii="Times New Roman" w:eastAsia="標楷體" w:hAnsi="Times New Roman" w:cs="Times New Roman"/>
          <w:color w:val="000000"/>
          <w:szCs w:val="24"/>
          <w:highlight w:val="yellow"/>
        </w:rPr>
        <w:t>)</w:t>
      </w:r>
      <w:r w:rsidRPr="00BD4158">
        <w:rPr>
          <w:rFonts w:ascii="Times New Roman" w:eastAsia="標楷體" w:hAnsi="Times New Roman" w:cs="Times New Roman"/>
          <w:color w:val="000000"/>
          <w:kern w:val="0"/>
          <w:szCs w:val="24"/>
        </w:rPr>
        <w:t xml:space="preserve"> </w:t>
      </w:r>
      <w:r w:rsidRPr="00BD4158">
        <w:rPr>
          <w:rFonts w:ascii="Times New Roman" w:eastAsia="標楷體" w:hAnsi="Times New Roman" w:cs="Times New Roman"/>
          <w:color w:val="000000"/>
          <w:kern w:val="0"/>
          <w:szCs w:val="24"/>
        </w:rPr>
        <w:t>紙本及</w:t>
      </w:r>
      <w:r w:rsidRPr="00BD4158">
        <w:rPr>
          <w:rFonts w:ascii="Times New Roman" w:eastAsia="標楷體" w:hAnsi="Times New Roman" w:cs="Times New Roman"/>
          <w:color w:val="000000"/>
          <w:kern w:val="0"/>
          <w:szCs w:val="24"/>
        </w:rPr>
        <w:t>word</w:t>
      </w:r>
      <w:r w:rsidRPr="00BD4158">
        <w:rPr>
          <w:rFonts w:ascii="Times New Roman" w:eastAsia="標楷體" w:hAnsi="Times New Roman" w:cs="Times New Roman"/>
          <w:color w:val="000000"/>
          <w:kern w:val="0"/>
          <w:szCs w:val="24"/>
        </w:rPr>
        <w:t>電子檔</w:t>
      </w:r>
      <w:r w:rsidR="00150B08" w:rsidRPr="00BD4158">
        <w:rPr>
          <w:rFonts w:ascii="Times New Roman" w:eastAsia="標楷體" w:hAnsi="Times New Roman" w:cs="Times New Roman"/>
          <w:color w:val="000000"/>
          <w:kern w:val="0"/>
          <w:szCs w:val="24"/>
        </w:rPr>
        <w:t>。</w:t>
      </w:r>
      <w:r w:rsidR="00150B08" w:rsidRPr="00BD4158">
        <w:rPr>
          <w:rFonts w:ascii="Times New Roman" w:eastAsia="標楷體" w:hAnsi="Times New Roman" w:cs="Times New Roman"/>
          <w:color w:val="000000"/>
          <w:kern w:val="0"/>
          <w:szCs w:val="24"/>
        </w:rPr>
        <w:t xml:space="preserve"> </w:t>
      </w:r>
    </w:p>
    <w:p w:rsidR="002563FD" w:rsidRPr="00BD4158" w:rsidRDefault="00150B08" w:rsidP="003C4FFB">
      <w:pPr>
        <w:pStyle w:val="a7"/>
        <w:numPr>
          <w:ilvl w:val="0"/>
          <w:numId w:val="40"/>
        </w:numPr>
        <w:autoSpaceDE w:val="0"/>
        <w:autoSpaceDN w:val="0"/>
        <w:adjustRightInd w:val="0"/>
        <w:ind w:leftChars="0"/>
        <w:jc w:val="both"/>
        <w:rPr>
          <w:rFonts w:ascii="Times New Roman" w:eastAsia="標楷體" w:hAnsi="Times New Roman" w:cs="Times New Roman"/>
          <w:color w:val="000000"/>
          <w:kern w:val="0"/>
          <w:szCs w:val="24"/>
        </w:rPr>
      </w:pPr>
      <w:r w:rsidRPr="00BD4158">
        <w:rPr>
          <w:rFonts w:ascii="Times New Roman" w:eastAsia="標楷體" w:hAnsi="Times New Roman" w:cs="Times New Roman"/>
          <w:color w:val="000000"/>
          <w:kern w:val="0"/>
          <w:szCs w:val="24"/>
        </w:rPr>
        <w:t>執行社群所開列之發票收據</w:t>
      </w:r>
      <w:r w:rsidR="000D2DA6" w:rsidRPr="00BD4158">
        <w:rPr>
          <w:rFonts w:ascii="Times New Roman" w:eastAsia="標楷體" w:hAnsi="Times New Roman" w:cs="Times New Roman"/>
          <w:color w:val="000000"/>
          <w:kern w:val="0"/>
          <w:szCs w:val="24"/>
        </w:rPr>
        <w:t>，</w:t>
      </w:r>
      <w:r w:rsidRPr="00BD4158">
        <w:rPr>
          <w:rFonts w:ascii="Times New Roman" w:eastAsia="標楷體" w:hAnsi="Times New Roman" w:cs="Times New Roman"/>
          <w:color w:val="000000"/>
          <w:kern w:val="0"/>
          <w:szCs w:val="24"/>
        </w:rPr>
        <w:t>請妥善留存以辦理核銷，核銷時請會辦本中心。</w:t>
      </w:r>
    </w:p>
    <w:p w:rsidR="002563FD" w:rsidRPr="00BD4158" w:rsidRDefault="002563FD" w:rsidP="003261AE">
      <w:pPr>
        <w:numPr>
          <w:ilvl w:val="0"/>
          <w:numId w:val="26"/>
        </w:numPr>
        <w:rPr>
          <w:rFonts w:ascii="Times New Roman" w:eastAsia="標楷體" w:hAnsi="Times New Roman" w:cs="Times New Roman"/>
          <w:b/>
          <w:sz w:val="28"/>
        </w:rPr>
      </w:pPr>
      <w:r w:rsidRPr="00BD4158">
        <w:rPr>
          <w:rFonts w:ascii="Times New Roman" w:eastAsia="標楷體" w:hAnsi="Times New Roman" w:cs="Times New Roman"/>
          <w:b/>
          <w:sz w:val="28"/>
        </w:rPr>
        <w:t>本辦法如有未盡事宜，按本中心公告辦理之。</w:t>
      </w:r>
    </w:p>
    <w:p w:rsidR="002563FD" w:rsidRPr="00BD4158" w:rsidRDefault="002563FD" w:rsidP="003261AE">
      <w:pPr>
        <w:numPr>
          <w:ilvl w:val="0"/>
          <w:numId w:val="26"/>
        </w:numPr>
        <w:rPr>
          <w:rFonts w:ascii="Times New Roman" w:eastAsia="標楷體" w:hAnsi="Times New Roman" w:cs="Times New Roman"/>
          <w:b/>
          <w:sz w:val="28"/>
        </w:rPr>
      </w:pPr>
      <w:r w:rsidRPr="00BD4158">
        <w:rPr>
          <w:rFonts w:ascii="Times New Roman" w:eastAsia="標楷體" w:hAnsi="Times New Roman" w:cs="Times New Roman"/>
          <w:b/>
          <w:sz w:val="28"/>
        </w:rPr>
        <w:t>聯絡窗口</w:t>
      </w:r>
    </w:p>
    <w:p w:rsidR="002563FD" w:rsidRPr="00BD4158" w:rsidRDefault="002563FD" w:rsidP="003261AE">
      <w:pPr>
        <w:ind w:left="480"/>
        <w:rPr>
          <w:rFonts w:ascii="Times New Roman" w:eastAsia="標楷體" w:hAnsi="Times New Roman" w:cs="Times New Roman"/>
          <w:color w:val="000000"/>
          <w:szCs w:val="24"/>
        </w:rPr>
      </w:pPr>
      <w:r w:rsidRPr="00BD4158">
        <w:rPr>
          <w:rFonts w:ascii="Times New Roman" w:eastAsia="標楷體" w:hAnsi="Times New Roman" w:cs="Times New Roman"/>
          <w:color w:val="000000"/>
          <w:szCs w:val="24"/>
        </w:rPr>
        <w:t>教務處教學資源中心</w:t>
      </w:r>
      <w:r w:rsidRPr="00BD4158">
        <w:rPr>
          <w:rFonts w:ascii="Times New Roman" w:eastAsia="標楷體" w:hAnsi="Times New Roman" w:cs="Times New Roman"/>
          <w:color w:val="FF0000"/>
          <w:szCs w:val="24"/>
        </w:rPr>
        <w:t xml:space="preserve"> </w:t>
      </w:r>
      <w:r w:rsidR="00BD4158">
        <w:rPr>
          <w:rFonts w:ascii="Times New Roman" w:eastAsia="標楷體" w:hAnsi="Times New Roman" w:cs="Times New Roman" w:hint="eastAsia"/>
          <w:color w:val="000000"/>
          <w:kern w:val="0"/>
          <w:szCs w:val="26"/>
        </w:rPr>
        <w:t>許茹婷</w:t>
      </w:r>
      <w:r w:rsidRPr="00BD4158">
        <w:rPr>
          <w:rFonts w:ascii="Times New Roman" w:eastAsia="標楷體" w:hAnsi="Times New Roman" w:cs="Times New Roman"/>
          <w:color w:val="000000"/>
          <w:szCs w:val="24"/>
        </w:rPr>
        <w:t xml:space="preserve"> (</w:t>
      </w:r>
      <w:r w:rsidRPr="00BD4158">
        <w:rPr>
          <w:rFonts w:ascii="Times New Roman" w:eastAsia="標楷體" w:hAnsi="Times New Roman" w:cs="Times New Roman"/>
          <w:color w:val="000000"/>
          <w:szCs w:val="24"/>
        </w:rPr>
        <w:t>分機</w:t>
      </w:r>
      <w:r w:rsidR="000B58F8" w:rsidRPr="00BD4158">
        <w:rPr>
          <w:rFonts w:ascii="Times New Roman" w:eastAsia="標楷體" w:hAnsi="Times New Roman" w:cs="Times New Roman"/>
          <w:szCs w:val="24"/>
        </w:rPr>
        <w:t>1</w:t>
      </w:r>
      <w:r w:rsidR="00BD4158">
        <w:rPr>
          <w:rFonts w:ascii="Times New Roman" w:eastAsia="標楷體" w:hAnsi="Times New Roman" w:cs="Times New Roman" w:hint="eastAsia"/>
          <w:szCs w:val="24"/>
        </w:rPr>
        <w:t>11603</w:t>
      </w:r>
      <w:r w:rsidRPr="00BD4158">
        <w:rPr>
          <w:rFonts w:ascii="Times New Roman" w:eastAsia="標楷體" w:hAnsi="Times New Roman" w:cs="Times New Roman"/>
          <w:color w:val="000000"/>
          <w:szCs w:val="24"/>
        </w:rPr>
        <w:t>、</w:t>
      </w:r>
      <w:r w:rsidRPr="00BD4158">
        <w:rPr>
          <w:rFonts w:ascii="Times New Roman" w:eastAsia="標楷體" w:hAnsi="Times New Roman" w:cs="Times New Roman"/>
          <w:color w:val="000000"/>
          <w:szCs w:val="24"/>
        </w:rPr>
        <w:t>E-mail</w:t>
      </w:r>
      <w:r w:rsidRPr="00BD4158">
        <w:rPr>
          <w:rFonts w:ascii="Times New Roman" w:eastAsia="標楷體" w:hAnsi="Times New Roman" w:cs="Times New Roman"/>
          <w:color w:val="000000"/>
          <w:szCs w:val="24"/>
        </w:rPr>
        <w:t>：</w:t>
      </w:r>
      <w:hyperlink r:id="rId8" w:history="1">
        <w:r w:rsidR="00BD4158" w:rsidRPr="0031739E">
          <w:rPr>
            <w:rStyle w:val="a9"/>
            <w:rFonts w:ascii="Times New Roman" w:eastAsia="標楷體" w:hAnsi="Times New Roman" w:cs="Times New Roman"/>
            <w:spacing w:val="-10"/>
            <w:szCs w:val="24"/>
          </w:rPr>
          <w:t>juting@mail.nptu.edu.tw</w:t>
        </w:r>
      </w:hyperlink>
      <w:r w:rsidR="000B58F8" w:rsidRPr="00BD4158">
        <w:rPr>
          <w:rFonts w:ascii="Times New Roman" w:eastAsia="標楷體" w:hAnsi="Times New Roman" w:cs="Times New Roman"/>
          <w:color w:val="000000"/>
          <w:szCs w:val="24"/>
        </w:rPr>
        <w:t>)</w:t>
      </w:r>
    </w:p>
    <w:p w:rsidR="00DB4406" w:rsidRPr="000F0967" w:rsidRDefault="00DB4406" w:rsidP="00DB4406">
      <w:pPr>
        <w:widowControl/>
        <w:rPr>
          <w:rFonts w:ascii="標楷體" w:eastAsia="標楷體" w:hAnsi="標楷體"/>
          <w:sz w:val="28"/>
        </w:rPr>
      </w:pPr>
    </w:p>
    <w:p w:rsidR="00AA62E7" w:rsidRPr="000F0967" w:rsidRDefault="00AA62E7" w:rsidP="0070087D">
      <w:pPr>
        <w:rPr>
          <w:rFonts w:ascii="標楷體" w:eastAsia="標楷體" w:hAnsi="標楷體"/>
          <w:sz w:val="28"/>
        </w:rPr>
      </w:pPr>
    </w:p>
    <w:sectPr w:rsidR="00AA62E7" w:rsidRPr="000F0967" w:rsidSect="00B241C6">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822" w:rsidRDefault="00115822" w:rsidP="006869CD">
      <w:r>
        <w:separator/>
      </w:r>
    </w:p>
  </w:endnote>
  <w:endnote w:type="continuationSeparator" w:id="0">
    <w:p w:rsidR="00115822" w:rsidRDefault="00115822" w:rsidP="0068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011485"/>
      <w:docPartObj>
        <w:docPartGallery w:val="Page Numbers (Bottom of Page)"/>
        <w:docPartUnique/>
      </w:docPartObj>
    </w:sdtPr>
    <w:sdtEndPr>
      <w:rPr>
        <w:rFonts w:ascii="Times New Roman" w:hAnsi="Times New Roman" w:cs="Times New Roman"/>
      </w:rPr>
    </w:sdtEndPr>
    <w:sdtContent>
      <w:p w:rsidR="00150B08" w:rsidRPr="00B95899" w:rsidRDefault="00150B08">
        <w:pPr>
          <w:pStyle w:val="a5"/>
          <w:jc w:val="center"/>
          <w:rPr>
            <w:rFonts w:ascii="Times New Roman" w:hAnsi="Times New Roman" w:cs="Times New Roman"/>
          </w:rPr>
        </w:pPr>
        <w:r w:rsidRPr="00B95899">
          <w:rPr>
            <w:rFonts w:ascii="Times New Roman" w:hAnsi="Times New Roman" w:cs="Times New Roman"/>
          </w:rPr>
          <w:fldChar w:fldCharType="begin"/>
        </w:r>
        <w:r w:rsidRPr="00B95899">
          <w:rPr>
            <w:rFonts w:ascii="Times New Roman" w:hAnsi="Times New Roman" w:cs="Times New Roman"/>
          </w:rPr>
          <w:instrText>PAGE   \* MERGEFORMAT</w:instrText>
        </w:r>
        <w:r w:rsidRPr="00B95899">
          <w:rPr>
            <w:rFonts w:ascii="Times New Roman" w:hAnsi="Times New Roman" w:cs="Times New Roman"/>
          </w:rPr>
          <w:fldChar w:fldCharType="separate"/>
        </w:r>
        <w:r w:rsidR="00FD2BC3" w:rsidRPr="00FD2BC3">
          <w:rPr>
            <w:rFonts w:ascii="Times New Roman" w:hAnsi="Times New Roman" w:cs="Times New Roman"/>
            <w:noProof/>
            <w:lang w:val="zh-TW"/>
          </w:rPr>
          <w:t>1</w:t>
        </w:r>
        <w:r w:rsidRPr="00B95899">
          <w:rPr>
            <w:rFonts w:ascii="Times New Roman" w:hAnsi="Times New Roman" w:cs="Times New Roman"/>
          </w:rPr>
          <w:fldChar w:fldCharType="end"/>
        </w:r>
      </w:p>
    </w:sdtContent>
  </w:sdt>
  <w:p w:rsidR="00150B08" w:rsidRDefault="00150B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822" w:rsidRDefault="00115822" w:rsidP="006869CD">
      <w:r>
        <w:separator/>
      </w:r>
    </w:p>
  </w:footnote>
  <w:footnote w:type="continuationSeparator" w:id="0">
    <w:p w:rsidR="00115822" w:rsidRDefault="00115822" w:rsidP="00686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6F3E"/>
    <w:multiLevelType w:val="hybridMultilevel"/>
    <w:tmpl w:val="E0C23652"/>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
    <w:nsid w:val="034D6205"/>
    <w:multiLevelType w:val="hybridMultilevel"/>
    <w:tmpl w:val="3330248C"/>
    <w:lvl w:ilvl="0" w:tplc="985ED1FA">
      <w:start w:val="1"/>
      <w:numFmt w:val="taiwaneseCountingThousand"/>
      <w:lvlText w:val="(%1)"/>
      <w:lvlJc w:val="left"/>
      <w:pPr>
        <w:ind w:left="905" w:hanging="480"/>
      </w:pPr>
      <w:rPr>
        <w:rFonts w:ascii="標楷體" w:hAnsi="標楷體" w:cstheme="minorBidi"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2">
    <w:nsid w:val="0EE816A8"/>
    <w:multiLevelType w:val="hybridMultilevel"/>
    <w:tmpl w:val="C3CE4D60"/>
    <w:lvl w:ilvl="0" w:tplc="D958C3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E43DAC"/>
    <w:multiLevelType w:val="hybridMultilevel"/>
    <w:tmpl w:val="4D529C7C"/>
    <w:lvl w:ilvl="0" w:tplc="BF4C4B7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A341DA"/>
    <w:multiLevelType w:val="hybridMultilevel"/>
    <w:tmpl w:val="556EC892"/>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126307BD"/>
    <w:multiLevelType w:val="hybridMultilevel"/>
    <w:tmpl w:val="803C0608"/>
    <w:lvl w:ilvl="0" w:tplc="985ED1FA">
      <w:start w:val="1"/>
      <w:numFmt w:val="taiwaneseCountingThousand"/>
      <w:lvlText w:val="(%1)"/>
      <w:lvlJc w:val="left"/>
      <w:pPr>
        <w:ind w:left="480"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4A20CD"/>
    <w:multiLevelType w:val="hybridMultilevel"/>
    <w:tmpl w:val="19F87D74"/>
    <w:lvl w:ilvl="0" w:tplc="20B4139C">
      <w:start w:val="6"/>
      <w:numFmt w:val="taiwaneseCountingThousand"/>
      <w:lvlText w:val="%1、"/>
      <w:lvlJc w:val="left"/>
      <w:pPr>
        <w:ind w:left="960" w:hanging="480"/>
      </w:pPr>
      <w:rPr>
        <w:rFonts w:hint="eastAsia"/>
        <w:sz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4280032"/>
    <w:multiLevelType w:val="hybridMultilevel"/>
    <w:tmpl w:val="44304EDA"/>
    <w:lvl w:ilvl="0" w:tplc="60D89E9E">
      <w:start w:val="1"/>
      <w:numFmt w:val="ideographDigit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8912456"/>
    <w:multiLevelType w:val="hybridMultilevel"/>
    <w:tmpl w:val="87C66012"/>
    <w:lvl w:ilvl="0" w:tplc="534CE28E">
      <w:start w:val="4"/>
      <w:numFmt w:val="taiwaneseCountingThousand"/>
      <w:lvlText w:val="%1、"/>
      <w:lvlJc w:val="left"/>
      <w:pPr>
        <w:ind w:left="480" w:hanging="480"/>
      </w:pPr>
      <w:rPr>
        <w:rFonts w:hint="default"/>
        <w:b/>
        <w:color w:val="auto"/>
        <w:sz w:val="28"/>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
    <w:nsid w:val="1AAD09A1"/>
    <w:multiLevelType w:val="hybridMultilevel"/>
    <w:tmpl w:val="3BA477B4"/>
    <w:lvl w:ilvl="0" w:tplc="AF943680">
      <w:start w:val="1"/>
      <w:numFmt w:val="taiwaneseCountingThousand"/>
      <w:lvlText w:val="%1、"/>
      <w:lvlJc w:val="left"/>
      <w:pPr>
        <w:ind w:left="480" w:hanging="480"/>
      </w:pPr>
      <w:rPr>
        <w:rFonts w:ascii="標楷體" w:eastAsia="標楷體" w:hAnsi="標楷體" w:cs="Times New Roman" w:hint="eastAsia"/>
        <w:b/>
        <w:strike w:val="0"/>
        <w:dstrike w:val="0"/>
        <w:color w:val="auto"/>
        <w:u w:val="none"/>
        <w:effect w:val="none"/>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771EAC"/>
    <w:multiLevelType w:val="hybridMultilevel"/>
    <w:tmpl w:val="479A719A"/>
    <w:lvl w:ilvl="0" w:tplc="AAA85DF0">
      <w:start w:val="4"/>
      <w:numFmt w:val="taiwaneseCountingThousand"/>
      <w:lvlText w:val="%1、"/>
      <w:lvlJc w:val="left"/>
      <w:pPr>
        <w:ind w:left="480" w:hanging="48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833E12"/>
    <w:multiLevelType w:val="hybridMultilevel"/>
    <w:tmpl w:val="77F6A91C"/>
    <w:lvl w:ilvl="0" w:tplc="60D89E9E">
      <w:start w:val="1"/>
      <w:numFmt w:val="ideographDigit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E9B5D26"/>
    <w:multiLevelType w:val="hybridMultilevel"/>
    <w:tmpl w:val="6F38322A"/>
    <w:lvl w:ilvl="0" w:tplc="D958C37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3D37F1E"/>
    <w:multiLevelType w:val="hybridMultilevel"/>
    <w:tmpl w:val="37867586"/>
    <w:lvl w:ilvl="0" w:tplc="A366EB3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4365E30"/>
    <w:multiLevelType w:val="hybridMultilevel"/>
    <w:tmpl w:val="EA0E9BD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nsid w:val="261F1C55"/>
    <w:multiLevelType w:val="hybridMultilevel"/>
    <w:tmpl w:val="309E64AA"/>
    <w:lvl w:ilvl="0" w:tplc="FAFA0752">
      <w:start w:val="2"/>
      <w:numFmt w:val="taiwaneseCountingThousand"/>
      <w:lvlText w:val="(%1)"/>
      <w:lvlJc w:val="left"/>
      <w:pPr>
        <w:ind w:left="960"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8707D78"/>
    <w:multiLevelType w:val="hybridMultilevel"/>
    <w:tmpl w:val="88B052C0"/>
    <w:lvl w:ilvl="0" w:tplc="985ED1FA">
      <w:start w:val="1"/>
      <w:numFmt w:val="taiwaneseCountingThousand"/>
      <w:lvlText w:val="(%1)"/>
      <w:lvlJc w:val="left"/>
      <w:pPr>
        <w:ind w:left="1047" w:hanging="480"/>
      </w:pPr>
      <w:rPr>
        <w:rFonts w:ascii="標楷體" w:hAnsi="標楷體" w:cstheme="minorBidi"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nsid w:val="28D24A80"/>
    <w:multiLevelType w:val="hybridMultilevel"/>
    <w:tmpl w:val="87A40AB8"/>
    <w:lvl w:ilvl="0" w:tplc="D958C3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9CF1D9D"/>
    <w:multiLevelType w:val="hybridMultilevel"/>
    <w:tmpl w:val="2B6AFA7A"/>
    <w:lvl w:ilvl="0" w:tplc="B0A078D0">
      <w:start w:val="1"/>
      <w:numFmt w:val="taiwaneseCountingThousand"/>
      <w:lvlText w:val="%1、"/>
      <w:lvlJc w:val="left"/>
      <w:pPr>
        <w:ind w:left="480" w:hanging="48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9EF6A34"/>
    <w:multiLevelType w:val="hybridMultilevel"/>
    <w:tmpl w:val="1968E8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A23491E"/>
    <w:multiLevelType w:val="hybridMultilevel"/>
    <w:tmpl w:val="9FB45102"/>
    <w:lvl w:ilvl="0" w:tplc="985ED1FA">
      <w:start w:val="1"/>
      <w:numFmt w:val="taiwaneseCountingThousand"/>
      <w:lvlText w:val="(%1)"/>
      <w:lvlJc w:val="left"/>
      <w:pPr>
        <w:ind w:left="960" w:hanging="480"/>
      </w:pPr>
      <w:rPr>
        <w:rFonts w:ascii="標楷體" w:hAnsi="標楷體"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2A8C6774"/>
    <w:multiLevelType w:val="hybridMultilevel"/>
    <w:tmpl w:val="51245370"/>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nsid w:val="2AAC3F0E"/>
    <w:multiLevelType w:val="hybridMultilevel"/>
    <w:tmpl w:val="7B527B0A"/>
    <w:lvl w:ilvl="0" w:tplc="7506C670">
      <w:start w:val="1"/>
      <w:numFmt w:val="taiwaneseCountingThousand"/>
      <w:lvlText w:val="(%1)"/>
      <w:lvlJc w:val="left"/>
      <w:pPr>
        <w:ind w:left="1714" w:hanging="480"/>
      </w:pPr>
      <w:rPr>
        <w:rFonts w:ascii="標楷體" w:hAnsi="標楷體" w:cstheme="minorBidi"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3">
    <w:nsid w:val="302367F0"/>
    <w:multiLevelType w:val="hybridMultilevel"/>
    <w:tmpl w:val="4DB69DB0"/>
    <w:lvl w:ilvl="0" w:tplc="70748BAA">
      <w:start w:val="1"/>
      <w:numFmt w:val="taiwaneseCountingThousand"/>
      <w:lvlText w:val="(%1)"/>
      <w:lvlJc w:val="left"/>
      <w:pPr>
        <w:ind w:left="864" w:hanging="480"/>
      </w:pPr>
      <w:rPr>
        <w:rFonts w:ascii="標楷體" w:hAnsi="標楷體"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4821A75"/>
    <w:multiLevelType w:val="hybridMultilevel"/>
    <w:tmpl w:val="8784321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nsid w:val="34CA58C9"/>
    <w:multiLevelType w:val="hybridMultilevel"/>
    <w:tmpl w:val="8B549DF2"/>
    <w:lvl w:ilvl="0" w:tplc="985ED1FA">
      <w:start w:val="1"/>
      <w:numFmt w:val="taiwaneseCountingThousand"/>
      <w:lvlText w:val="(%1)"/>
      <w:lvlJc w:val="left"/>
      <w:pPr>
        <w:ind w:left="905" w:hanging="480"/>
      </w:pPr>
      <w:rPr>
        <w:rFonts w:ascii="標楷體" w:hAnsi="標楷體" w:cstheme="minorBidi"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nsid w:val="3657584B"/>
    <w:multiLevelType w:val="hybridMultilevel"/>
    <w:tmpl w:val="16787C0C"/>
    <w:lvl w:ilvl="0" w:tplc="C112738C">
      <w:start w:val="1"/>
      <w:numFmt w:val="ideographDigit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38DC1E1F"/>
    <w:multiLevelType w:val="hybridMultilevel"/>
    <w:tmpl w:val="604A8292"/>
    <w:lvl w:ilvl="0" w:tplc="8A1A97E6">
      <w:start w:val="1"/>
      <w:numFmt w:val="taiwaneseCountingThousand"/>
      <w:lvlText w:val="(%1)"/>
      <w:lvlJc w:val="left"/>
      <w:pPr>
        <w:ind w:left="1047" w:hanging="480"/>
      </w:pPr>
      <w:rPr>
        <w:rFonts w:ascii="標楷體" w:hAnsi="標楷體" w:cstheme="minorBidi"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nsid w:val="3A504F85"/>
    <w:multiLevelType w:val="hybridMultilevel"/>
    <w:tmpl w:val="EF56511E"/>
    <w:lvl w:ilvl="0" w:tplc="0409000F">
      <w:start w:val="1"/>
      <w:numFmt w:val="decimal"/>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9">
    <w:nsid w:val="3C513AC9"/>
    <w:multiLevelType w:val="hybridMultilevel"/>
    <w:tmpl w:val="E4A42E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8D00687"/>
    <w:multiLevelType w:val="hybridMultilevel"/>
    <w:tmpl w:val="25F81636"/>
    <w:lvl w:ilvl="0" w:tplc="60D89E9E">
      <w:start w:val="1"/>
      <w:numFmt w:val="ideographDigit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nsid w:val="495C086D"/>
    <w:multiLevelType w:val="hybridMultilevel"/>
    <w:tmpl w:val="E6C80D2C"/>
    <w:lvl w:ilvl="0" w:tplc="985ED1FA">
      <w:start w:val="1"/>
      <w:numFmt w:val="taiwaneseCountingThousand"/>
      <w:lvlText w:val="(%1)"/>
      <w:lvlJc w:val="left"/>
      <w:pPr>
        <w:ind w:left="905" w:hanging="480"/>
      </w:pPr>
      <w:rPr>
        <w:rFonts w:ascii="標楷體" w:hAnsi="標楷體" w:cstheme="minorBidi"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nsid w:val="4FCD2852"/>
    <w:multiLevelType w:val="hybridMultilevel"/>
    <w:tmpl w:val="D084F36C"/>
    <w:lvl w:ilvl="0" w:tplc="04F44A7A">
      <w:start w:val="1"/>
      <w:numFmt w:val="taiwaneseCountingThousand"/>
      <w:lvlText w:val="(%1)"/>
      <w:lvlJc w:val="left"/>
      <w:pPr>
        <w:ind w:left="864" w:hanging="480"/>
      </w:pPr>
      <w:rPr>
        <w:rFonts w:ascii="標楷體" w:hAnsi="標楷體" w:cstheme="minorBid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13C4157"/>
    <w:multiLevelType w:val="hybridMultilevel"/>
    <w:tmpl w:val="E5BAB714"/>
    <w:lvl w:ilvl="0" w:tplc="985ED1FA">
      <w:start w:val="1"/>
      <w:numFmt w:val="taiwaneseCountingThousand"/>
      <w:lvlText w:val="(%1)"/>
      <w:lvlJc w:val="left"/>
      <w:pPr>
        <w:ind w:left="960" w:hanging="480"/>
      </w:pPr>
      <w:rPr>
        <w:rFonts w:ascii="標楷體" w:hAnsi="標楷體"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5A7B67EE"/>
    <w:multiLevelType w:val="hybridMultilevel"/>
    <w:tmpl w:val="DDCA42B0"/>
    <w:lvl w:ilvl="0" w:tplc="6D18A502">
      <w:start w:val="5"/>
      <w:numFmt w:val="taiwaneseCountingThousand"/>
      <w:lvlText w:val="(%1)"/>
      <w:lvlJc w:val="left"/>
      <w:pPr>
        <w:ind w:left="905" w:hanging="480"/>
      </w:pPr>
      <w:rPr>
        <w:rFonts w:ascii="標楷體" w:hAnsi="標楷體"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B047B82"/>
    <w:multiLevelType w:val="hybridMultilevel"/>
    <w:tmpl w:val="E7E288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BA877E6"/>
    <w:multiLevelType w:val="hybridMultilevel"/>
    <w:tmpl w:val="2990C854"/>
    <w:lvl w:ilvl="0" w:tplc="60D89E9E">
      <w:start w:val="1"/>
      <w:numFmt w:val="ideographDigit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7">
    <w:nsid w:val="5D013F2C"/>
    <w:multiLevelType w:val="hybridMultilevel"/>
    <w:tmpl w:val="79AEA3E6"/>
    <w:lvl w:ilvl="0" w:tplc="D958C37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37E1EBF"/>
    <w:multiLevelType w:val="hybridMultilevel"/>
    <w:tmpl w:val="462C7D84"/>
    <w:lvl w:ilvl="0" w:tplc="A8C630E4">
      <w:start w:val="1"/>
      <w:numFmt w:val="taiwaneseCountingThousand"/>
      <w:lvlText w:val="%1、"/>
      <w:lvlJc w:val="left"/>
      <w:pPr>
        <w:ind w:left="480" w:hanging="48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64A6C0E"/>
    <w:multiLevelType w:val="hybridMultilevel"/>
    <w:tmpl w:val="C5725BBA"/>
    <w:lvl w:ilvl="0" w:tplc="985ED1FA">
      <w:start w:val="1"/>
      <w:numFmt w:val="taiwaneseCountingThousand"/>
      <w:lvlText w:val="(%1)"/>
      <w:lvlJc w:val="left"/>
      <w:pPr>
        <w:ind w:left="960" w:hanging="480"/>
      </w:pPr>
      <w:rPr>
        <w:rFonts w:ascii="標楷體" w:hAnsi="標楷體"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9936C2D"/>
    <w:multiLevelType w:val="hybridMultilevel"/>
    <w:tmpl w:val="832CD1D8"/>
    <w:lvl w:ilvl="0" w:tplc="985ED1FA">
      <w:start w:val="1"/>
      <w:numFmt w:val="taiwaneseCountingThousand"/>
      <w:lvlText w:val="(%1)"/>
      <w:lvlJc w:val="left"/>
      <w:pPr>
        <w:ind w:left="905" w:hanging="480"/>
      </w:pPr>
      <w:rPr>
        <w:rFonts w:ascii="標楷體" w:hAnsi="標楷體" w:cstheme="minorBidi"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1">
    <w:nsid w:val="69937694"/>
    <w:multiLevelType w:val="hybridMultilevel"/>
    <w:tmpl w:val="E6C80D2C"/>
    <w:lvl w:ilvl="0" w:tplc="985ED1FA">
      <w:start w:val="1"/>
      <w:numFmt w:val="taiwaneseCountingThousand"/>
      <w:lvlText w:val="(%1)"/>
      <w:lvlJc w:val="left"/>
      <w:pPr>
        <w:ind w:left="905" w:hanging="480"/>
      </w:pPr>
      <w:rPr>
        <w:rFonts w:ascii="標楷體" w:hAnsi="標楷體" w:cstheme="minorBidi"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2">
    <w:nsid w:val="6F880CE7"/>
    <w:multiLevelType w:val="hybridMultilevel"/>
    <w:tmpl w:val="F454D608"/>
    <w:lvl w:ilvl="0" w:tplc="8390C698">
      <w:start w:val="1"/>
      <w:numFmt w:val="taiwaneseCountingThousand"/>
      <w:lvlText w:val="(%1)"/>
      <w:lvlJc w:val="left"/>
      <w:pPr>
        <w:ind w:left="905" w:hanging="480"/>
      </w:pPr>
      <w:rPr>
        <w:rFonts w:ascii="標楷體" w:hAnsi="標楷體" w:cstheme="minorBidi"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3">
    <w:nsid w:val="71B33D27"/>
    <w:multiLevelType w:val="hybridMultilevel"/>
    <w:tmpl w:val="CAA0D70E"/>
    <w:lvl w:ilvl="0" w:tplc="60D89E9E">
      <w:start w:val="1"/>
      <w:numFmt w:val="ideographDigit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26C7826"/>
    <w:multiLevelType w:val="hybridMultilevel"/>
    <w:tmpl w:val="74AECAE2"/>
    <w:lvl w:ilvl="0" w:tplc="C112738C">
      <w:start w:val="1"/>
      <w:numFmt w:val="ideographDigit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nsid w:val="74A8173E"/>
    <w:multiLevelType w:val="hybridMultilevel"/>
    <w:tmpl w:val="B706ED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nsid w:val="75EB7E1C"/>
    <w:multiLevelType w:val="hybridMultilevel"/>
    <w:tmpl w:val="A5EE06CA"/>
    <w:lvl w:ilvl="0" w:tplc="BE1E3788">
      <w:start w:val="2"/>
      <w:numFmt w:val="taiwaneseCountingThousand"/>
      <w:lvlText w:val="(%1)"/>
      <w:lvlJc w:val="left"/>
      <w:pPr>
        <w:ind w:left="905" w:hanging="480"/>
      </w:pPr>
      <w:rPr>
        <w:rFonts w:ascii="標楷體" w:hAnsi="標楷體" w:cstheme="minorBidi" w:hint="default"/>
      </w:rPr>
    </w:lvl>
    <w:lvl w:ilvl="1" w:tplc="04090019" w:tentative="1">
      <w:start w:val="1"/>
      <w:numFmt w:val="ideographTraditional"/>
      <w:lvlText w:val="%2、"/>
      <w:lvlJc w:val="left"/>
      <w:pPr>
        <w:ind w:left="251" w:hanging="480"/>
      </w:pPr>
    </w:lvl>
    <w:lvl w:ilvl="2" w:tplc="0409001B" w:tentative="1">
      <w:start w:val="1"/>
      <w:numFmt w:val="lowerRoman"/>
      <w:lvlText w:val="%3."/>
      <w:lvlJc w:val="right"/>
      <w:pPr>
        <w:ind w:left="731" w:hanging="480"/>
      </w:pPr>
    </w:lvl>
    <w:lvl w:ilvl="3" w:tplc="0409000F" w:tentative="1">
      <w:start w:val="1"/>
      <w:numFmt w:val="decimal"/>
      <w:lvlText w:val="%4."/>
      <w:lvlJc w:val="left"/>
      <w:pPr>
        <w:ind w:left="1211" w:hanging="480"/>
      </w:pPr>
    </w:lvl>
    <w:lvl w:ilvl="4" w:tplc="04090019" w:tentative="1">
      <w:start w:val="1"/>
      <w:numFmt w:val="ideographTraditional"/>
      <w:lvlText w:val="%5、"/>
      <w:lvlJc w:val="left"/>
      <w:pPr>
        <w:ind w:left="1691" w:hanging="480"/>
      </w:pPr>
    </w:lvl>
    <w:lvl w:ilvl="5" w:tplc="0409001B" w:tentative="1">
      <w:start w:val="1"/>
      <w:numFmt w:val="lowerRoman"/>
      <w:lvlText w:val="%6."/>
      <w:lvlJc w:val="right"/>
      <w:pPr>
        <w:ind w:left="2171" w:hanging="480"/>
      </w:pPr>
    </w:lvl>
    <w:lvl w:ilvl="6" w:tplc="0409000F" w:tentative="1">
      <w:start w:val="1"/>
      <w:numFmt w:val="decimal"/>
      <w:lvlText w:val="%7."/>
      <w:lvlJc w:val="left"/>
      <w:pPr>
        <w:ind w:left="2651" w:hanging="480"/>
      </w:pPr>
    </w:lvl>
    <w:lvl w:ilvl="7" w:tplc="04090019" w:tentative="1">
      <w:start w:val="1"/>
      <w:numFmt w:val="ideographTraditional"/>
      <w:lvlText w:val="%8、"/>
      <w:lvlJc w:val="left"/>
      <w:pPr>
        <w:ind w:left="3131" w:hanging="480"/>
      </w:pPr>
    </w:lvl>
    <w:lvl w:ilvl="8" w:tplc="0409001B" w:tentative="1">
      <w:start w:val="1"/>
      <w:numFmt w:val="lowerRoman"/>
      <w:lvlText w:val="%9."/>
      <w:lvlJc w:val="right"/>
      <w:pPr>
        <w:ind w:left="3611" w:hanging="480"/>
      </w:pPr>
    </w:lvl>
  </w:abstractNum>
  <w:abstractNum w:abstractNumId="47">
    <w:nsid w:val="78CB5C65"/>
    <w:multiLevelType w:val="hybridMultilevel"/>
    <w:tmpl w:val="FA927DA2"/>
    <w:lvl w:ilvl="0" w:tplc="D958C3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FB767D4"/>
    <w:multiLevelType w:val="hybridMultilevel"/>
    <w:tmpl w:val="FADE9B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8"/>
  </w:num>
  <w:num w:numId="2">
    <w:abstractNumId w:val="3"/>
  </w:num>
  <w:num w:numId="3">
    <w:abstractNumId w:val="29"/>
  </w:num>
  <w:num w:numId="4">
    <w:abstractNumId w:val="36"/>
  </w:num>
  <w:num w:numId="5">
    <w:abstractNumId w:val="19"/>
  </w:num>
  <w:num w:numId="6">
    <w:abstractNumId w:val="11"/>
  </w:num>
  <w:num w:numId="7">
    <w:abstractNumId w:val="9"/>
  </w:num>
  <w:num w:numId="8">
    <w:abstractNumId w:val="43"/>
  </w:num>
  <w:num w:numId="9">
    <w:abstractNumId w:val="12"/>
  </w:num>
  <w:num w:numId="10">
    <w:abstractNumId w:val="45"/>
  </w:num>
  <w:num w:numId="11">
    <w:abstractNumId w:val="35"/>
  </w:num>
  <w:num w:numId="12">
    <w:abstractNumId w:val="44"/>
  </w:num>
  <w:num w:numId="13">
    <w:abstractNumId w:val="26"/>
  </w:num>
  <w:num w:numId="14">
    <w:abstractNumId w:val="17"/>
  </w:num>
  <w:num w:numId="15">
    <w:abstractNumId w:val="5"/>
  </w:num>
  <w:num w:numId="16">
    <w:abstractNumId w:val="47"/>
  </w:num>
  <w:num w:numId="17">
    <w:abstractNumId w:val="7"/>
  </w:num>
  <w:num w:numId="18">
    <w:abstractNumId w:val="37"/>
  </w:num>
  <w:num w:numId="19">
    <w:abstractNumId w:val="2"/>
  </w:num>
  <w:num w:numId="20">
    <w:abstractNumId w:val="4"/>
  </w:num>
  <w:num w:numId="21">
    <w:abstractNumId w:val="10"/>
  </w:num>
  <w:num w:numId="22">
    <w:abstractNumId w:val="6"/>
  </w:num>
  <w:num w:numId="23">
    <w:abstractNumId w:val="18"/>
  </w:num>
  <w:num w:numId="24">
    <w:abstractNumId w:val="1"/>
  </w:num>
  <w:num w:numId="25">
    <w:abstractNumId w:val="33"/>
  </w:num>
  <w:num w:numId="26">
    <w:abstractNumId w:val="8"/>
  </w:num>
  <w:num w:numId="27">
    <w:abstractNumId w:val="22"/>
  </w:num>
  <w:num w:numId="28">
    <w:abstractNumId w:val="14"/>
  </w:num>
  <w:num w:numId="29">
    <w:abstractNumId w:val="15"/>
  </w:num>
  <w:num w:numId="30">
    <w:abstractNumId w:val="21"/>
  </w:num>
  <w:num w:numId="31">
    <w:abstractNumId w:val="23"/>
  </w:num>
  <w:num w:numId="32">
    <w:abstractNumId w:val="32"/>
  </w:num>
  <w:num w:numId="33">
    <w:abstractNumId w:val="30"/>
  </w:num>
  <w:num w:numId="34">
    <w:abstractNumId w:val="24"/>
  </w:num>
  <w:num w:numId="35">
    <w:abstractNumId w:val="38"/>
  </w:num>
  <w:num w:numId="36">
    <w:abstractNumId w:val="20"/>
  </w:num>
  <w:num w:numId="37">
    <w:abstractNumId w:val="40"/>
  </w:num>
  <w:num w:numId="38">
    <w:abstractNumId w:val="46"/>
  </w:num>
  <w:num w:numId="39">
    <w:abstractNumId w:val="41"/>
  </w:num>
  <w:num w:numId="40">
    <w:abstractNumId w:val="42"/>
  </w:num>
  <w:num w:numId="41">
    <w:abstractNumId w:val="25"/>
  </w:num>
  <w:num w:numId="42">
    <w:abstractNumId w:val="34"/>
  </w:num>
  <w:num w:numId="43">
    <w:abstractNumId w:val="13"/>
  </w:num>
  <w:num w:numId="44">
    <w:abstractNumId w:val="39"/>
  </w:num>
  <w:num w:numId="45">
    <w:abstractNumId w:val="28"/>
  </w:num>
  <w:num w:numId="46">
    <w:abstractNumId w:val="16"/>
  </w:num>
  <w:num w:numId="47">
    <w:abstractNumId w:val="27"/>
  </w:num>
  <w:num w:numId="48">
    <w:abstractNumId w:val="3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DA"/>
    <w:rsid w:val="000076F1"/>
    <w:rsid w:val="00011CED"/>
    <w:rsid w:val="000363F5"/>
    <w:rsid w:val="000424B9"/>
    <w:rsid w:val="00074A29"/>
    <w:rsid w:val="00090EDC"/>
    <w:rsid w:val="000B4A1A"/>
    <w:rsid w:val="000B58F8"/>
    <w:rsid w:val="000B6483"/>
    <w:rsid w:val="000D2DA6"/>
    <w:rsid w:val="000E00FC"/>
    <w:rsid w:val="000E2CD3"/>
    <w:rsid w:val="000F0967"/>
    <w:rsid w:val="00115822"/>
    <w:rsid w:val="0012064E"/>
    <w:rsid w:val="001334BC"/>
    <w:rsid w:val="001436EE"/>
    <w:rsid w:val="00150B08"/>
    <w:rsid w:val="00160B9C"/>
    <w:rsid w:val="00164A70"/>
    <w:rsid w:val="001A3FDB"/>
    <w:rsid w:val="001C2164"/>
    <w:rsid w:val="001C7AA7"/>
    <w:rsid w:val="001D28CA"/>
    <w:rsid w:val="001D4E2F"/>
    <w:rsid w:val="002106DA"/>
    <w:rsid w:val="00220850"/>
    <w:rsid w:val="00240031"/>
    <w:rsid w:val="00242015"/>
    <w:rsid w:val="0024475E"/>
    <w:rsid w:val="002563FD"/>
    <w:rsid w:val="00260257"/>
    <w:rsid w:val="00264604"/>
    <w:rsid w:val="00265A22"/>
    <w:rsid w:val="002776A6"/>
    <w:rsid w:val="002D219F"/>
    <w:rsid w:val="002D65E6"/>
    <w:rsid w:val="003261AE"/>
    <w:rsid w:val="00330012"/>
    <w:rsid w:val="0034209C"/>
    <w:rsid w:val="00345530"/>
    <w:rsid w:val="00367335"/>
    <w:rsid w:val="003733A2"/>
    <w:rsid w:val="00394DC2"/>
    <w:rsid w:val="003C4FFB"/>
    <w:rsid w:val="003F204C"/>
    <w:rsid w:val="00404A6C"/>
    <w:rsid w:val="00417C49"/>
    <w:rsid w:val="004308B8"/>
    <w:rsid w:val="00433376"/>
    <w:rsid w:val="0044760F"/>
    <w:rsid w:val="00460691"/>
    <w:rsid w:val="00463D0D"/>
    <w:rsid w:val="00475916"/>
    <w:rsid w:val="00477309"/>
    <w:rsid w:val="00484C5F"/>
    <w:rsid w:val="00497AD2"/>
    <w:rsid w:val="004C3773"/>
    <w:rsid w:val="004F0972"/>
    <w:rsid w:val="005041AA"/>
    <w:rsid w:val="00516D28"/>
    <w:rsid w:val="0051742C"/>
    <w:rsid w:val="00522F0E"/>
    <w:rsid w:val="0053037D"/>
    <w:rsid w:val="00542A6B"/>
    <w:rsid w:val="00570686"/>
    <w:rsid w:val="00572693"/>
    <w:rsid w:val="00580FDE"/>
    <w:rsid w:val="00595B6D"/>
    <w:rsid w:val="00597B3D"/>
    <w:rsid w:val="005D630D"/>
    <w:rsid w:val="005D6C0E"/>
    <w:rsid w:val="00603A6C"/>
    <w:rsid w:val="00605848"/>
    <w:rsid w:val="00607D83"/>
    <w:rsid w:val="00615E14"/>
    <w:rsid w:val="006343D3"/>
    <w:rsid w:val="0064103B"/>
    <w:rsid w:val="00650E8B"/>
    <w:rsid w:val="00653D7D"/>
    <w:rsid w:val="00655035"/>
    <w:rsid w:val="0068264D"/>
    <w:rsid w:val="00682735"/>
    <w:rsid w:val="00684A9D"/>
    <w:rsid w:val="006869CD"/>
    <w:rsid w:val="00690D42"/>
    <w:rsid w:val="00693614"/>
    <w:rsid w:val="006A4E9D"/>
    <w:rsid w:val="006B0730"/>
    <w:rsid w:val="006D2DCC"/>
    <w:rsid w:val="006E360F"/>
    <w:rsid w:val="006E542E"/>
    <w:rsid w:val="006F253E"/>
    <w:rsid w:val="006F7DBA"/>
    <w:rsid w:val="0070087D"/>
    <w:rsid w:val="00720123"/>
    <w:rsid w:val="00720B9A"/>
    <w:rsid w:val="007730AA"/>
    <w:rsid w:val="007821FB"/>
    <w:rsid w:val="00795755"/>
    <w:rsid w:val="007B4C3A"/>
    <w:rsid w:val="007C057F"/>
    <w:rsid w:val="007D7769"/>
    <w:rsid w:val="007E17C9"/>
    <w:rsid w:val="0080007C"/>
    <w:rsid w:val="00802725"/>
    <w:rsid w:val="00842943"/>
    <w:rsid w:val="00854B8A"/>
    <w:rsid w:val="0087741D"/>
    <w:rsid w:val="0088192D"/>
    <w:rsid w:val="00886D8C"/>
    <w:rsid w:val="008A3A2F"/>
    <w:rsid w:val="008D1D9C"/>
    <w:rsid w:val="009023B9"/>
    <w:rsid w:val="009044DD"/>
    <w:rsid w:val="009069ED"/>
    <w:rsid w:val="00907E86"/>
    <w:rsid w:val="00910DE2"/>
    <w:rsid w:val="0091200E"/>
    <w:rsid w:val="00954BDF"/>
    <w:rsid w:val="00970CDB"/>
    <w:rsid w:val="00972D6B"/>
    <w:rsid w:val="00992AD6"/>
    <w:rsid w:val="009948A3"/>
    <w:rsid w:val="009967CE"/>
    <w:rsid w:val="009A4512"/>
    <w:rsid w:val="009B012B"/>
    <w:rsid w:val="009B5BB9"/>
    <w:rsid w:val="009B6578"/>
    <w:rsid w:val="009F0D54"/>
    <w:rsid w:val="00A03B6E"/>
    <w:rsid w:val="00A11623"/>
    <w:rsid w:val="00A227B9"/>
    <w:rsid w:val="00A633D9"/>
    <w:rsid w:val="00A72B90"/>
    <w:rsid w:val="00A87030"/>
    <w:rsid w:val="00A8732A"/>
    <w:rsid w:val="00AA55E2"/>
    <w:rsid w:val="00AA62E7"/>
    <w:rsid w:val="00AC4366"/>
    <w:rsid w:val="00AD74E4"/>
    <w:rsid w:val="00AE0B1A"/>
    <w:rsid w:val="00AF2554"/>
    <w:rsid w:val="00AF42DA"/>
    <w:rsid w:val="00B067F8"/>
    <w:rsid w:val="00B111DD"/>
    <w:rsid w:val="00B141FA"/>
    <w:rsid w:val="00B15AB8"/>
    <w:rsid w:val="00B16279"/>
    <w:rsid w:val="00B22CBF"/>
    <w:rsid w:val="00B241C6"/>
    <w:rsid w:val="00B460AF"/>
    <w:rsid w:val="00B47A53"/>
    <w:rsid w:val="00B65F16"/>
    <w:rsid w:val="00B71A80"/>
    <w:rsid w:val="00B95899"/>
    <w:rsid w:val="00BC6DFA"/>
    <w:rsid w:val="00BD31CD"/>
    <w:rsid w:val="00BD4158"/>
    <w:rsid w:val="00BD6B83"/>
    <w:rsid w:val="00BE524C"/>
    <w:rsid w:val="00C10444"/>
    <w:rsid w:val="00C2151A"/>
    <w:rsid w:val="00C3378A"/>
    <w:rsid w:val="00C568CF"/>
    <w:rsid w:val="00C74AC8"/>
    <w:rsid w:val="00C838EC"/>
    <w:rsid w:val="00CA3123"/>
    <w:rsid w:val="00CD4B6E"/>
    <w:rsid w:val="00CF0E0B"/>
    <w:rsid w:val="00D04504"/>
    <w:rsid w:val="00D07FF6"/>
    <w:rsid w:val="00D107D8"/>
    <w:rsid w:val="00D152DA"/>
    <w:rsid w:val="00D34363"/>
    <w:rsid w:val="00D438B8"/>
    <w:rsid w:val="00D63E36"/>
    <w:rsid w:val="00D67B54"/>
    <w:rsid w:val="00D86913"/>
    <w:rsid w:val="00D933B1"/>
    <w:rsid w:val="00DB4406"/>
    <w:rsid w:val="00DC58D9"/>
    <w:rsid w:val="00DD50DB"/>
    <w:rsid w:val="00DF703C"/>
    <w:rsid w:val="00E24748"/>
    <w:rsid w:val="00E441CE"/>
    <w:rsid w:val="00E54FEA"/>
    <w:rsid w:val="00E64484"/>
    <w:rsid w:val="00E654BC"/>
    <w:rsid w:val="00E849C7"/>
    <w:rsid w:val="00EB3B86"/>
    <w:rsid w:val="00EB7E51"/>
    <w:rsid w:val="00EC30C8"/>
    <w:rsid w:val="00EE0666"/>
    <w:rsid w:val="00EF1B36"/>
    <w:rsid w:val="00EF7B5C"/>
    <w:rsid w:val="00F066C1"/>
    <w:rsid w:val="00F13774"/>
    <w:rsid w:val="00F2164B"/>
    <w:rsid w:val="00F339D8"/>
    <w:rsid w:val="00F34BF6"/>
    <w:rsid w:val="00F61967"/>
    <w:rsid w:val="00F63F5C"/>
    <w:rsid w:val="00F73F1B"/>
    <w:rsid w:val="00F80C81"/>
    <w:rsid w:val="00F81334"/>
    <w:rsid w:val="00F87185"/>
    <w:rsid w:val="00F973B5"/>
    <w:rsid w:val="00FA163D"/>
    <w:rsid w:val="00FA6600"/>
    <w:rsid w:val="00FB7380"/>
    <w:rsid w:val="00FC4008"/>
    <w:rsid w:val="00FD2B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FF77ED-5EAF-4450-88D3-CA020C1C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9CD"/>
    <w:pPr>
      <w:tabs>
        <w:tab w:val="center" w:pos="4153"/>
        <w:tab w:val="right" w:pos="8306"/>
      </w:tabs>
      <w:snapToGrid w:val="0"/>
    </w:pPr>
    <w:rPr>
      <w:sz w:val="20"/>
      <w:szCs w:val="20"/>
    </w:rPr>
  </w:style>
  <w:style w:type="character" w:customStyle="1" w:styleId="a4">
    <w:name w:val="頁首 字元"/>
    <w:basedOn w:val="a0"/>
    <w:link w:val="a3"/>
    <w:uiPriority w:val="99"/>
    <w:rsid w:val="006869CD"/>
    <w:rPr>
      <w:sz w:val="20"/>
      <w:szCs w:val="20"/>
    </w:rPr>
  </w:style>
  <w:style w:type="paragraph" w:styleId="a5">
    <w:name w:val="footer"/>
    <w:basedOn w:val="a"/>
    <w:link w:val="a6"/>
    <w:uiPriority w:val="99"/>
    <w:unhideWhenUsed/>
    <w:rsid w:val="006869CD"/>
    <w:pPr>
      <w:tabs>
        <w:tab w:val="center" w:pos="4153"/>
        <w:tab w:val="right" w:pos="8306"/>
      </w:tabs>
      <w:snapToGrid w:val="0"/>
    </w:pPr>
    <w:rPr>
      <w:sz w:val="20"/>
      <w:szCs w:val="20"/>
    </w:rPr>
  </w:style>
  <w:style w:type="character" w:customStyle="1" w:styleId="a6">
    <w:name w:val="頁尾 字元"/>
    <w:basedOn w:val="a0"/>
    <w:link w:val="a5"/>
    <w:uiPriority w:val="99"/>
    <w:rsid w:val="006869CD"/>
    <w:rPr>
      <w:sz w:val="20"/>
      <w:szCs w:val="20"/>
    </w:rPr>
  </w:style>
  <w:style w:type="paragraph" w:styleId="a7">
    <w:name w:val="List Paragraph"/>
    <w:basedOn w:val="a"/>
    <w:uiPriority w:val="34"/>
    <w:qFormat/>
    <w:rsid w:val="006869CD"/>
    <w:pPr>
      <w:ind w:leftChars="200" w:left="480"/>
    </w:pPr>
  </w:style>
  <w:style w:type="table" w:styleId="a8">
    <w:name w:val="Table Grid"/>
    <w:basedOn w:val="a1"/>
    <w:uiPriority w:val="39"/>
    <w:rsid w:val="00463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AD74E4"/>
    <w:rPr>
      <w:color w:val="0563C1" w:themeColor="hyperlink"/>
      <w:u w:val="single"/>
    </w:rPr>
  </w:style>
  <w:style w:type="character" w:styleId="aa">
    <w:name w:val="FollowedHyperlink"/>
    <w:basedOn w:val="a0"/>
    <w:uiPriority w:val="99"/>
    <w:semiHidden/>
    <w:unhideWhenUsed/>
    <w:rsid w:val="00AD74E4"/>
    <w:rPr>
      <w:color w:val="954F72" w:themeColor="followedHyperlink"/>
      <w:u w:val="single"/>
    </w:rPr>
  </w:style>
  <w:style w:type="paragraph" w:customStyle="1" w:styleId="Default">
    <w:name w:val="Default"/>
    <w:rsid w:val="00970CDB"/>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ting@mail.nptu.edu.tw" TargetMode="External"/><Relationship Id="rId3" Type="http://schemas.openxmlformats.org/officeDocument/2006/relationships/settings" Target="settings.xml"/><Relationship Id="rId7" Type="http://schemas.openxmlformats.org/officeDocument/2006/relationships/hyperlink" Target="mailto:juting@mail.np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1808</TotalTime>
  <Pages>2</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ting</cp:lastModifiedBy>
  <cp:revision>157</cp:revision>
  <dcterms:created xsi:type="dcterms:W3CDTF">2019-02-18T00:46:00Z</dcterms:created>
  <dcterms:modified xsi:type="dcterms:W3CDTF">2019-04-11T09:14:00Z</dcterms:modified>
</cp:coreProperties>
</file>