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84" w:rsidRPr="003C7C1D" w:rsidRDefault="00E96684" w:rsidP="00E96684">
      <w:pPr>
        <w:pStyle w:val="a3"/>
        <w:ind w:leftChars="0"/>
        <w:jc w:val="righ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108.0</w:t>
      </w:r>
      <w:r w:rsidR="00047877">
        <w:rPr>
          <w:rFonts w:ascii="Times New Roman" w:eastAsia="標楷體" w:hAnsi="Times New Roman" w:cs="Times New Roman"/>
          <w:b/>
          <w:color w:val="000000"/>
          <w:sz w:val="20"/>
          <w:szCs w:val="24"/>
        </w:rPr>
        <w:t>9</w:t>
      </w:r>
      <w:r w:rsidRPr="00492CAA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.</w:t>
      </w:r>
      <w:r w:rsidR="00311251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27</w:t>
      </w:r>
      <w:r w:rsidRPr="00492CAA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 xml:space="preserve"> </w:t>
      </w:r>
      <w:r w:rsidRPr="00492CAA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初版</w:t>
      </w:r>
    </w:p>
    <w:p w:rsidR="00E96684" w:rsidRDefault="00E96684" w:rsidP="00E9668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國立屏東大學</w:t>
      </w:r>
      <w:proofErr w:type="gramStart"/>
      <w:r w:rsidR="004731BA" w:rsidRPr="004731BA">
        <w:rPr>
          <w:rFonts w:ascii="Times New Roman" w:eastAsia="標楷體" w:hAnsi="Times New Roman" w:cs="Times New Roman"/>
          <w:b/>
          <w:sz w:val="32"/>
          <w:szCs w:val="32"/>
        </w:rPr>
        <w:t>109</w:t>
      </w:r>
      <w:proofErr w:type="gramEnd"/>
      <w:r w:rsidR="004731BA" w:rsidRPr="004731BA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E96684" w:rsidRPr="00C02DA0" w:rsidRDefault="00E96684" w:rsidP="00E9668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55D03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【</w:t>
      </w:r>
      <w:r w:rsidR="00CA26EB">
        <w:rPr>
          <w:rFonts w:ascii="Times New Roman" w:eastAsia="標楷體" w:hAnsi="Times New Roman" w:cs="Times New Roman"/>
          <w:b/>
          <w:sz w:val="32"/>
          <w:szCs w:val="32"/>
        </w:rPr>
        <w:t>V</w:t>
      </w:r>
      <w:r w:rsidRPr="00E96684">
        <w:rPr>
          <w:rFonts w:ascii="Times New Roman" w:eastAsia="標楷體" w:hAnsi="Times New Roman" w:cs="Times New Roman"/>
          <w:b/>
          <w:sz w:val="32"/>
          <w:szCs w:val="32"/>
        </w:rPr>
        <w:t>AR</w:t>
      </w:r>
      <w:r w:rsidRPr="00E96684">
        <w:rPr>
          <w:rFonts w:ascii="標楷體" w:eastAsia="標楷體" w:hAnsi="標楷體" w:hint="eastAsia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</w:rPr>
        <w:t>應用課程推動計畫　徵件辦法</w:t>
      </w:r>
      <w:r>
        <w:rPr>
          <w:rFonts w:ascii="標楷體" w:eastAsia="標楷體" w:hAnsi="標楷體"/>
          <w:b/>
          <w:sz w:val="32"/>
          <w:szCs w:val="32"/>
        </w:rPr>
        <w:t>】</w:t>
      </w:r>
    </w:p>
    <w:p w:rsidR="00E96684" w:rsidRPr="00C02DA0" w:rsidRDefault="00E96684" w:rsidP="00E9668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02DA0">
        <w:rPr>
          <w:rFonts w:ascii="Times New Roman" w:eastAsia="標楷體" w:hAnsi="Times New Roman" w:cs="Times New Roman"/>
          <w:b/>
          <w:sz w:val="28"/>
          <w:szCs w:val="28"/>
        </w:rPr>
        <w:t>一、計畫依據</w:t>
      </w:r>
      <w:r w:rsidRPr="00C02DA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E96684" w:rsidRPr="00C57542" w:rsidRDefault="00E96684" w:rsidP="00D93DDB">
      <w:pPr>
        <w:ind w:leftChars="236" w:left="566"/>
        <w:rPr>
          <w:rFonts w:ascii="Times New Roman" w:eastAsia="標楷體" w:hAnsi="Times New Roman" w:cs="Times New Roman"/>
        </w:rPr>
      </w:pPr>
      <w:r w:rsidRPr="00C57542">
        <w:rPr>
          <w:rFonts w:ascii="Times New Roman" w:eastAsia="標楷體" w:hAnsi="Times New Roman" w:cs="Times New Roman"/>
        </w:rPr>
        <w:t>教育部高等教育深耕計畫子計畫</w:t>
      </w:r>
      <w:r w:rsidRPr="00C57542">
        <w:rPr>
          <w:rFonts w:ascii="Times New Roman" w:eastAsia="標楷體" w:hAnsi="Times New Roman" w:cs="Times New Roman"/>
        </w:rPr>
        <w:t>1</w:t>
      </w:r>
      <w:r w:rsidRPr="00C57542">
        <w:rPr>
          <w:rFonts w:ascii="Times New Roman" w:eastAsia="標楷體" w:hAnsi="Times New Roman" w:cs="Times New Roman"/>
        </w:rPr>
        <w:t>：「五力全開」創新教學計畫</w:t>
      </w:r>
      <w:r w:rsidRPr="00C57542">
        <w:rPr>
          <w:rFonts w:ascii="Times New Roman" w:eastAsia="標楷體" w:hAnsi="Times New Roman" w:cs="Times New Roman"/>
        </w:rPr>
        <w:t>1-1</w:t>
      </w:r>
      <w:r w:rsidRPr="00C57542">
        <w:rPr>
          <w:rFonts w:ascii="Times New Roman" w:eastAsia="標楷體" w:hAnsi="Times New Roman" w:cs="Times New Roman"/>
        </w:rPr>
        <w:t>「創新教學」大學卓越教學法計畫。</w:t>
      </w:r>
    </w:p>
    <w:p w:rsidR="00E96684" w:rsidRPr="00E96684" w:rsidRDefault="00E9668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02DA0">
        <w:rPr>
          <w:rFonts w:ascii="Times New Roman" w:eastAsia="標楷體" w:hAnsi="Times New Roman" w:cs="Times New Roman"/>
          <w:b/>
          <w:sz w:val="28"/>
          <w:szCs w:val="28"/>
        </w:rPr>
        <w:t>二、計畫說明</w:t>
      </w:r>
      <w:r w:rsidRPr="00C02DA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572611" w:rsidRPr="0063631D" w:rsidRDefault="00034D63" w:rsidP="00572611">
      <w:pPr>
        <w:ind w:leftChars="236" w:left="566"/>
        <w:rPr>
          <w:rFonts w:ascii="Times New Roman" w:eastAsia="標楷體" w:hAnsi="Times New Roman" w:cs="Times New Roman"/>
          <w:szCs w:val="24"/>
        </w:rPr>
      </w:pPr>
      <w:r w:rsidRPr="00034D63">
        <w:rPr>
          <w:rFonts w:ascii="Times New Roman" w:eastAsia="標楷體" w:hAnsi="Times New Roman" w:cs="Times New Roman" w:hint="eastAsia"/>
          <w:szCs w:val="24"/>
        </w:rPr>
        <w:t>為鼓勵本校各院系教師參與校級特色教學發展推動計畫，依現有專業領域課程分析其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034D63">
        <w:rPr>
          <w:rFonts w:ascii="Times New Roman" w:eastAsia="標楷體" w:hAnsi="Times New Roman" w:cs="Times New Roman" w:hint="eastAsia"/>
          <w:szCs w:val="24"/>
        </w:rPr>
        <w:t>特色需求</w:t>
      </w:r>
      <w:r w:rsidR="00576C1B">
        <w:rPr>
          <w:rFonts w:ascii="Times New Roman" w:eastAsia="標楷體" w:hAnsi="Times New Roman" w:cs="Times New Roman" w:hint="eastAsia"/>
          <w:szCs w:val="24"/>
        </w:rPr>
        <w:t>或新增設課程</w:t>
      </w:r>
      <w:r w:rsidRPr="00034D63">
        <w:rPr>
          <w:rFonts w:ascii="Times New Roman" w:eastAsia="標楷體" w:hAnsi="Times New Roman" w:cs="Times New Roman" w:hint="eastAsia"/>
          <w:szCs w:val="24"/>
        </w:rPr>
        <w:t>，發展虛擬實境</w:t>
      </w:r>
      <w:r w:rsidRPr="00034D63">
        <w:rPr>
          <w:rFonts w:ascii="Times New Roman" w:eastAsia="標楷體" w:hAnsi="Times New Roman" w:cs="Times New Roman" w:hint="eastAsia"/>
          <w:szCs w:val="24"/>
        </w:rPr>
        <w:t>(Virtual Reality; VR)</w:t>
      </w:r>
      <w:r w:rsidRPr="00034D63">
        <w:rPr>
          <w:rFonts w:ascii="Times New Roman" w:eastAsia="標楷體" w:hAnsi="Times New Roman" w:cs="Times New Roman" w:hint="eastAsia"/>
          <w:szCs w:val="24"/>
        </w:rPr>
        <w:t>或</w:t>
      </w:r>
      <w:proofErr w:type="gramStart"/>
      <w:r w:rsidRPr="00034D63">
        <w:rPr>
          <w:rFonts w:ascii="Times New Roman" w:eastAsia="標楷體" w:hAnsi="Times New Roman" w:cs="Times New Roman" w:hint="eastAsia"/>
          <w:szCs w:val="24"/>
        </w:rPr>
        <w:t>擴增實境</w:t>
      </w:r>
      <w:proofErr w:type="gramEnd"/>
      <w:r w:rsidRPr="00034D63">
        <w:rPr>
          <w:rFonts w:ascii="Times New Roman" w:eastAsia="標楷體" w:hAnsi="Times New Roman" w:cs="Times New Roman" w:hint="eastAsia"/>
          <w:szCs w:val="24"/>
        </w:rPr>
        <w:t>(Augmented Reality; AR)</w:t>
      </w:r>
      <w:r w:rsidRPr="00034D63">
        <w:rPr>
          <w:rFonts w:ascii="Times New Roman" w:eastAsia="標楷體" w:hAnsi="Times New Roman" w:cs="Times New Roman" w:hint="eastAsia"/>
          <w:szCs w:val="24"/>
        </w:rPr>
        <w:t>技術融入課程教學，進而開發自製教材，提升教學品質及落實教學創新。本計畫以本校資訊學院、教育學院、人文社會學院、理學院、管理學院等專業師資，共同投入</w:t>
      </w:r>
      <w:r w:rsidRPr="00034D63">
        <w:rPr>
          <w:rFonts w:ascii="Times New Roman" w:eastAsia="標楷體" w:hAnsi="Times New Roman" w:cs="Times New Roman" w:hint="eastAsia"/>
          <w:szCs w:val="24"/>
        </w:rPr>
        <w:t>VR/AR</w:t>
      </w:r>
      <w:r w:rsidRPr="00034D63">
        <w:rPr>
          <w:rFonts w:ascii="Times New Roman" w:eastAsia="標楷體" w:hAnsi="Times New Roman" w:cs="Times New Roman" w:hint="eastAsia"/>
          <w:szCs w:val="24"/>
        </w:rPr>
        <w:t>跨領域教學創新合作，達到教學資源共享之目的，亦使各院學生均得以</w:t>
      </w:r>
      <w:r w:rsidRPr="00034D63">
        <w:rPr>
          <w:rFonts w:ascii="Times New Roman" w:eastAsia="標楷體" w:hAnsi="Times New Roman" w:cs="Times New Roman" w:hint="eastAsia"/>
          <w:szCs w:val="24"/>
        </w:rPr>
        <w:t>VR/AR</w:t>
      </w:r>
      <w:r>
        <w:rPr>
          <w:rFonts w:ascii="Times New Roman" w:eastAsia="標楷體" w:hAnsi="Times New Roman" w:cs="Times New Roman" w:hint="eastAsia"/>
          <w:szCs w:val="24"/>
        </w:rPr>
        <w:t>跨領域理論與實務之學習機會，培育產業所需之專業人才</w:t>
      </w:r>
      <w:r w:rsidR="00572611" w:rsidRPr="0063631D">
        <w:rPr>
          <w:rFonts w:ascii="Times New Roman" w:eastAsia="標楷體" w:hAnsi="Times New Roman" w:cs="Times New Roman"/>
          <w:szCs w:val="24"/>
        </w:rPr>
        <w:t>。</w:t>
      </w:r>
    </w:p>
    <w:p w:rsidR="00B862CF" w:rsidRDefault="00E9668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02DA0">
        <w:rPr>
          <w:rFonts w:ascii="Times New Roman" w:eastAsia="標楷體" w:hAnsi="Times New Roman" w:cs="Times New Roman"/>
          <w:b/>
          <w:sz w:val="28"/>
          <w:szCs w:val="28"/>
        </w:rPr>
        <w:t>三、申請對象</w:t>
      </w:r>
      <w:r w:rsidRPr="00C02DA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E96684" w:rsidRPr="00B862CF" w:rsidRDefault="00B862CF" w:rsidP="00B862CF">
      <w:pPr>
        <w:pStyle w:val="a3"/>
        <w:ind w:leftChars="0" w:left="567"/>
        <w:rPr>
          <w:rFonts w:ascii="Times New Roman" w:eastAsia="標楷體" w:hAnsi="Times New Roman"/>
        </w:rPr>
      </w:pPr>
      <w:bookmarkStart w:id="0" w:name="_Hlk5445517"/>
      <w:bookmarkStart w:id="1" w:name="_Hlk5445526"/>
      <w:r w:rsidRPr="005F5A6F">
        <w:rPr>
          <w:rFonts w:ascii="Times New Roman" w:eastAsia="標楷體" w:hAnsi="Times New Roman" w:hint="eastAsia"/>
          <w:bCs/>
          <w:kern w:val="0"/>
          <w:szCs w:val="24"/>
        </w:rPr>
        <w:t>本校</w:t>
      </w:r>
      <w:r w:rsidRPr="00B163D2">
        <w:rPr>
          <w:rFonts w:ascii="Times New Roman" w:eastAsia="標楷體" w:hAnsi="Times New Roman" w:hint="eastAsia"/>
          <w:bCs/>
          <w:kern w:val="0"/>
          <w:szCs w:val="24"/>
        </w:rPr>
        <w:t>專任</w:t>
      </w:r>
      <w:r w:rsidRPr="00B163D2">
        <w:rPr>
          <w:rFonts w:ascii="Times New Roman" w:eastAsia="標楷體" w:hAnsi="Times New Roman" w:hint="eastAsia"/>
          <w:bCs/>
          <w:kern w:val="0"/>
          <w:szCs w:val="24"/>
        </w:rPr>
        <w:t>(</w:t>
      </w:r>
      <w:r w:rsidRPr="00B163D2">
        <w:rPr>
          <w:rFonts w:ascii="Times New Roman" w:eastAsia="標楷體" w:hAnsi="Times New Roman" w:hint="eastAsia"/>
          <w:bCs/>
          <w:kern w:val="0"/>
          <w:szCs w:val="24"/>
        </w:rPr>
        <w:t>案</w:t>
      </w:r>
      <w:r w:rsidRPr="00B163D2">
        <w:rPr>
          <w:rFonts w:ascii="Times New Roman" w:eastAsia="標楷體" w:hAnsi="Times New Roman" w:hint="eastAsia"/>
          <w:bCs/>
          <w:kern w:val="0"/>
          <w:szCs w:val="24"/>
        </w:rPr>
        <w:t>)</w:t>
      </w:r>
      <w:r w:rsidRPr="00B163D2">
        <w:rPr>
          <w:rFonts w:ascii="Times New Roman" w:eastAsia="標楷體" w:hAnsi="Times New Roman"/>
          <w:bCs/>
          <w:kern w:val="0"/>
          <w:szCs w:val="24"/>
        </w:rPr>
        <w:t>教師</w:t>
      </w:r>
      <w:r w:rsidRPr="005F5A6F">
        <w:rPr>
          <w:rFonts w:ascii="Times New Roman" w:eastAsia="標楷體" w:hAnsi="Times New Roman" w:hint="eastAsia"/>
          <w:b/>
          <w:bCs/>
          <w:kern w:val="0"/>
          <w:szCs w:val="24"/>
        </w:rPr>
        <w:t>。</w:t>
      </w:r>
      <w:bookmarkEnd w:id="0"/>
      <w:bookmarkEnd w:id="1"/>
    </w:p>
    <w:p w:rsidR="00E96684" w:rsidRPr="00C02DA0" w:rsidRDefault="00E96684" w:rsidP="00E96684">
      <w:pPr>
        <w:rPr>
          <w:rFonts w:ascii="標楷體" w:eastAsia="標楷體" w:hAnsi="標楷體"/>
          <w:b/>
          <w:sz w:val="28"/>
          <w:szCs w:val="28"/>
        </w:rPr>
      </w:pPr>
      <w:r w:rsidRPr="00C02DA0">
        <w:rPr>
          <w:rFonts w:ascii="標楷體" w:eastAsia="標楷體" w:hAnsi="標楷體" w:hint="eastAsia"/>
          <w:b/>
          <w:sz w:val="28"/>
          <w:szCs w:val="28"/>
        </w:rPr>
        <w:t>四、實施方式：</w:t>
      </w:r>
    </w:p>
    <w:p w:rsidR="00931F14" w:rsidRPr="00373B42" w:rsidRDefault="00931F14" w:rsidP="00373B4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bookmarkStart w:id="2" w:name="_Hlk5445588"/>
      <w:r w:rsidRPr="0063631D">
        <w:rPr>
          <w:rFonts w:ascii="Times New Roman" w:eastAsia="標楷體" w:hAnsi="Times New Roman"/>
          <w:szCs w:val="24"/>
        </w:rPr>
        <w:t>由本校教師依據</w:t>
      </w:r>
      <w:r w:rsidR="00E4257C">
        <w:rPr>
          <w:rFonts w:ascii="Times New Roman" w:eastAsia="標楷體" w:hAnsi="Times New Roman" w:hint="eastAsia"/>
          <w:szCs w:val="24"/>
        </w:rPr>
        <w:t>專業領域課程融入</w:t>
      </w:r>
      <w:r w:rsidR="00A96E6D">
        <w:rPr>
          <w:rFonts w:ascii="Times New Roman" w:eastAsia="標楷體" w:hAnsi="Times New Roman" w:hint="eastAsia"/>
          <w:szCs w:val="24"/>
        </w:rPr>
        <w:t>VR</w:t>
      </w:r>
      <w:r w:rsidR="00E4257C">
        <w:rPr>
          <w:rFonts w:ascii="Times New Roman" w:eastAsia="標楷體" w:hAnsi="Times New Roman" w:hint="eastAsia"/>
          <w:szCs w:val="24"/>
        </w:rPr>
        <w:t>/AR</w:t>
      </w:r>
      <w:r w:rsidR="00E4257C">
        <w:rPr>
          <w:rFonts w:ascii="Times New Roman" w:eastAsia="標楷體" w:hAnsi="Times New Roman" w:hint="eastAsia"/>
          <w:szCs w:val="24"/>
        </w:rPr>
        <w:t>技術之</w:t>
      </w:r>
      <w:r w:rsidRPr="0063631D">
        <w:rPr>
          <w:rFonts w:ascii="Times New Roman" w:eastAsia="標楷體" w:hAnsi="Times New Roman"/>
          <w:szCs w:val="24"/>
        </w:rPr>
        <w:t>需求分析</w:t>
      </w:r>
      <w:r w:rsidR="00E4257C">
        <w:rPr>
          <w:rFonts w:ascii="Times New Roman" w:eastAsia="標楷體" w:hAnsi="Times New Roman" w:hint="eastAsia"/>
          <w:szCs w:val="24"/>
        </w:rPr>
        <w:t>，</w:t>
      </w:r>
      <w:r w:rsidRPr="0063631D">
        <w:rPr>
          <w:rFonts w:ascii="標楷體" w:eastAsia="標楷體" w:hAnsi="標楷體" w:cs="DFKaiShu-SB-Estd-BF" w:hint="eastAsia"/>
          <w:color w:val="000000"/>
          <w:kern w:val="0"/>
          <w:szCs w:val="24"/>
        </w:rPr>
        <w:t>提具</w:t>
      </w:r>
      <w:r w:rsidR="00D66BA0" w:rsidRPr="00E15D8D">
        <w:rPr>
          <w:rFonts w:ascii="Times New Roman" w:eastAsia="標楷體" w:hAnsi="Times New Roman" w:hint="eastAsia"/>
          <w:kern w:val="0"/>
          <w:szCs w:val="24"/>
        </w:rPr>
        <w:t>V</w:t>
      </w:r>
      <w:r w:rsidR="00D66BA0" w:rsidRPr="00E15D8D">
        <w:rPr>
          <w:rFonts w:ascii="Times New Roman" w:eastAsia="標楷體" w:hAnsi="Times New Roman"/>
          <w:kern w:val="0"/>
          <w:szCs w:val="24"/>
        </w:rPr>
        <w:t>AR</w:t>
      </w:r>
      <w:r w:rsidR="00D66BA0" w:rsidRPr="00E15D8D">
        <w:rPr>
          <w:rFonts w:ascii="Times New Roman" w:eastAsia="標楷體" w:hAnsi="Times New Roman" w:hint="eastAsia"/>
          <w:kern w:val="0"/>
          <w:szCs w:val="24"/>
        </w:rPr>
        <w:t>教學應用課程</w:t>
      </w:r>
      <w:r w:rsidR="00D66BA0" w:rsidRPr="00F97F28">
        <w:rPr>
          <w:rFonts w:ascii="Times New Roman" w:eastAsia="標楷體" w:hAnsi="Times New Roman" w:hint="eastAsia"/>
          <w:kern w:val="0"/>
          <w:szCs w:val="24"/>
        </w:rPr>
        <w:t>推動計畫</w:t>
      </w:r>
      <w:r w:rsidR="00D66BA0">
        <w:rPr>
          <w:rFonts w:ascii="Times New Roman" w:eastAsia="標楷體" w:hAnsi="Times New Roman" w:hint="eastAsia"/>
          <w:kern w:val="0"/>
          <w:szCs w:val="24"/>
        </w:rPr>
        <w:t>申請書</w:t>
      </w:r>
      <w:r w:rsidR="00D66BA0" w:rsidRPr="00D66BA0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 w:rsidR="00D66BA0" w:rsidRPr="00D66BA0">
        <w:rPr>
          <w:rFonts w:ascii="Times New Roman" w:eastAsia="標楷體" w:hAnsi="Times New Roman" w:hint="eastAsia"/>
          <w:bCs/>
          <w:szCs w:val="24"/>
          <w:shd w:val="clear" w:color="auto" w:fill="FFFFFF"/>
        </w:rPr>
        <w:t>包含</w:t>
      </w:r>
      <w:r w:rsidRPr="00D66BA0">
        <w:rPr>
          <w:rFonts w:ascii="標楷體" w:eastAsia="標楷體" w:hAnsi="標楷體" w:cs="DFKaiShu-SB-Estd-BF" w:hint="eastAsia"/>
          <w:color w:val="000000"/>
          <w:kern w:val="0"/>
          <w:szCs w:val="24"/>
        </w:rPr>
        <w:t>課程大綱及</w:t>
      </w:r>
      <w:r w:rsidR="00D66BA0" w:rsidRPr="00D66BA0">
        <w:rPr>
          <w:rFonts w:ascii="標楷體" w:eastAsia="標楷體" w:hAnsi="標楷體" w:hint="eastAsia"/>
          <w:szCs w:val="24"/>
        </w:rPr>
        <w:t>經費</w:t>
      </w:r>
      <w:proofErr w:type="gramStart"/>
      <w:r w:rsidR="00D66BA0" w:rsidRPr="00D66BA0">
        <w:rPr>
          <w:rFonts w:ascii="標楷體" w:eastAsia="標楷體" w:hAnsi="標楷體" w:hint="eastAsia"/>
          <w:szCs w:val="24"/>
        </w:rPr>
        <w:t>規</w:t>
      </w:r>
      <w:proofErr w:type="gramEnd"/>
      <w:r w:rsidR="00D66BA0" w:rsidRPr="00D66BA0">
        <w:rPr>
          <w:rFonts w:ascii="標楷體" w:eastAsia="標楷體" w:hAnsi="標楷體" w:hint="eastAsia"/>
          <w:szCs w:val="24"/>
        </w:rPr>
        <w:t>畫表</w:t>
      </w:r>
      <w:r w:rsidRPr="00D66BA0">
        <w:rPr>
          <w:rFonts w:ascii="Times New Roman" w:eastAsia="標楷體" w:hAnsi="Times New Roman" w:hint="eastAsia"/>
          <w:szCs w:val="24"/>
        </w:rPr>
        <w:t>)</w:t>
      </w:r>
      <w:r w:rsidRPr="0063631D">
        <w:rPr>
          <w:rFonts w:ascii="標楷體" w:eastAsia="標楷體" w:hAnsi="標楷體" w:cs="DFKaiShu-SB-Estd-BF" w:hint="eastAsia"/>
          <w:color w:val="000000"/>
          <w:kern w:val="0"/>
          <w:szCs w:val="24"/>
        </w:rPr>
        <w:t>，</w:t>
      </w:r>
      <w:r w:rsidR="00F03883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教師須</w:t>
      </w:r>
      <w:r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於</w:t>
      </w:r>
      <w:r w:rsidR="00C36C11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原課程大綱中規劃</w:t>
      </w:r>
      <w:r w:rsidR="00C36C11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6</w:t>
      </w:r>
      <w:proofErr w:type="gramStart"/>
      <w:r w:rsidR="00C36C11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週</w:t>
      </w:r>
      <w:proofErr w:type="gramEnd"/>
      <w:r w:rsidR="00C36C11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課程</w:t>
      </w:r>
      <w:r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內含</w:t>
      </w:r>
      <w:r w:rsidR="00C36C11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VR/AR</w:t>
      </w:r>
      <w:r w:rsidR="00C36C11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教材</w:t>
      </w:r>
      <w:r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實質內容</w:t>
      </w:r>
      <w:r w:rsidR="0087503E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之運用，且課程特色可符合其中一項或多項</w:t>
      </w:r>
      <w:r w:rsidR="00373B4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「</w:t>
      </w:r>
      <w:r w:rsidR="00AB2AFE">
        <w:rPr>
          <w:rFonts w:ascii="Times New Roman" w:eastAsia="標楷體" w:hAnsi="Times New Roman" w:hint="eastAsia"/>
          <w:bCs/>
          <w:szCs w:val="24"/>
          <w:shd w:val="clear" w:color="auto" w:fill="FFFFFF"/>
        </w:rPr>
        <w:t>學</w:t>
      </w:r>
      <w:r w:rsidR="0087503E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校</w:t>
      </w:r>
      <w:r w:rsidR="00AB2AFE">
        <w:rPr>
          <w:rFonts w:ascii="Times New Roman" w:eastAsia="標楷體" w:hAnsi="Times New Roman" w:hint="eastAsia"/>
          <w:bCs/>
          <w:szCs w:val="24"/>
          <w:shd w:val="clear" w:color="auto" w:fill="FFFFFF"/>
        </w:rPr>
        <w:t>發展</w:t>
      </w:r>
      <w:r w:rsidR="0087503E" w:rsidRPr="0063631D">
        <w:rPr>
          <w:rFonts w:ascii="Times New Roman" w:eastAsia="標楷體" w:hAnsi="Times New Roman" w:hint="eastAsia"/>
          <w:bCs/>
          <w:szCs w:val="24"/>
          <w:shd w:val="clear" w:color="auto" w:fill="FFFFFF"/>
        </w:rPr>
        <w:t>特色及人才培育指標</w:t>
      </w:r>
      <w:r w:rsidR="00373B4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」</w:t>
      </w:r>
      <w:r w:rsidR="00373B42" w:rsidRPr="00373B4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（</w:t>
      </w:r>
      <w:r w:rsidR="00925F6B" w:rsidRPr="00373B4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如附件</w:t>
      </w:r>
      <w:r w:rsidR="00D66BA0" w:rsidRPr="00373B4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1</w:t>
      </w:r>
      <w:r w:rsidR="00373B42" w:rsidRPr="00373B4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）</w:t>
      </w:r>
      <w:r w:rsidRPr="00373B4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。</w:t>
      </w:r>
    </w:p>
    <w:p w:rsidR="005F1FD1" w:rsidRPr="0063631D" w:rsidRDefault="001200C5" w:rsidP="00931F14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63631D">
        <w:rPr>
          <w:rFonts w:ascii="Times New Roman" w:eastAsia="標楷體" w:hAnsi="Times New Roman" w:cs="Times New Roman" w:hint="eastAsia"/>
          <w:szCs w:val="24"/>
        </w:rPr>
        <w:t>針對</w:t>
      </w:r>
      <w:r w:rsidRPr="0063631D">
        <w:rPr>
          <w:rFonts w:ascii="Times New Roman" w:eastAsia="標楷體" w:hAnsi="Times New Roman" w:cs="Times New Roman" w:hint="eastAsia"/>
          <w:szCs w:val="24"/>
        </w:rPr>
        <w:t>VR/AR</w:t>
      </w:r>
      <w:r w:rsidR="00F03883" w:rsidRPr="0063631D">
        <w:rPr>
          <w:rFonts w:ascii="Times New Roman" w:eastAsia="標楷體" w:hAnsi="Times New Roman" w:cs="Times New Roman" w:hint="eastAsia"/>
          <w:szCs w:val="24"/>
        </w:rPr>
        <w:t>融入教學</w:t>
      </w:r>
      <w:r w:rsidRPr="0063631D">
        <w:rPr>
          <w:rFonts w:ascii="Times New Roman" w:eastAsia="標楷體" w:hAnsi="Times New Roman" w:cs="Times New Roman" w:hint="eastAsia"/>
          <w:szCs w:val="24"/>
        </w:rPr>
        <w:t>之需求，</w:t>
      </w:r>
      <w:r w:rsidR="00F03883" w:rsidRPr="0063631D">
        <w:rPr>
          <w:rFonts w:ascii="Times New Roman" w:eastAsia="標楷體" w:hAnsi="Times New Roman" w:cs="Times New Roman" w:hint="eastAsia"/>
          <w:szCs w:val="24"/>
        </w:rPr>
        <w:t>申請教師</w:t>
      </w:r>
      <w:r w:rsidRPr="0063631D">
        <w:rPr>
          <w:rFonts w:ascii="Times New Roman" w:eastAsia="標楷體" w:hAnsi="Times New Roman" w:cs="Times New Roman" w:hint="eastAsia"/>
          <w:szCs w:val="24"/>
        </w:rPr>
        <w:t>可</w:t>
      </w:r>
      <w:r w:rsidR="00F03883" w:rsidRPr="0063631D">
        <w:rPr>
          <w:rFonts w:ascii="Times New Roman" w:eastAsia="標楷體" w:hAnsi="Times New Roman" w:cs="Times New Roman" w:hint="eastAsia"/>
          <w:szCs w:val="24"/>
        </w:rPr>
        <w:t>邀請具</w:t>
      </w:r>
      <w:r w:rsidR="0063631D">
        <w:rPr>
          <w:rFonts w:ascii="Times New Roman" w:eastAsia="標楷體" w:hAnsi="Times New Roman" w:cs="Times New Roman" w:hint="eastAsia"/>
          <w:szCs w:val="24"/>
        </w:rPr>
        <w:t>備</w:t>
      </w:r>
      <w:r w:rsidR="00F03883" w:rsidRPr="0063631D">
        <w:rPr>
          <w:rFonts w:ascii="Times New Roman" w:eastAsia="標楷體" w:hAnsi="Times New Roman" w:cs="Times New Roman" w:hint="eastAsia"/>
          <w:szCs w:val="24"/>
        </w:rPr>
        <w:t>VR/AR</w:t>
      </w:r>
      <w:r w:rsidR="00F03883" w:rsidRPr="0063631D">
        <w:rPr>
          <w:rFonts w:ascii="Times New Roman" w:eastAsia="標楷體" w:hAnsi="Times New Roman" w:cs="Times New Roman" w:hint="eastAsia"/>
          <w:szCs w:val="24"/>
        </w:rPr>
        <w:t>領域專長之校內外</w:t>
      </w:r>
      <w:r w:rsidRPr="0063631D">
        <w:rPr>
          <w:rFonts w:ascii="Times New Roman" w:eastAsia="標楷體" w:hAnsi="Times New Roman" w:cs="Times New Roman" w:hint="eastAsia"/>
          <w:szCs w:val="24"/>
        </w:rPr>
        <w:t>教師或業界專家</w:t>
      </w:r>
      <w:r w:rsidR="0093586D" w:rsidRPr="0063631D">
        <w:rPr>
          <w:rFonts w:ascii="Times New Roman" w:eastAsia="標楷體" w:hAnsi="Times New Roman" w:cs="Times New Roman" w:hint="eastAsia"/>
          <w:szCs w:val="24"/>
        </w:rPr>
        <w:t>共同規劃課程內容及教材</w:t>
      </w:r>
      <w:r w:rsidRPr="0063631D">
        <w:rPr>
          <w:rFonts w:ascii="Times New Roman" w:eastAsia="標楷體" w:hAnsi="Times New Roman" w:cs="Times New Roman" w:hint="eastAsia"/>
          <w:szCs w:val="24"/>
        </w:rPr>
        <w:t>，</w:t>
      </w:r>
      <w:r w:rsidR="00F03883" w:rsidRPr="0063631D">
        <w:rPr>
          <w:rFonts w:ascii="Times New Roman" w:eastAsia="標楷體" w:hAnsi="Times New Roman" w:cs="Times New Roman"/>
          <w:color w:val="000000"/>
          <w:kern w:val="0"/>
          <w:szCs w:val="24"/>
        </w:rPr>
        <w:t>設計具跨領域創新性內容之整合課程。</w:t>
      </w:r>
    </w:p>
    <w:p w:rsidR="00901F7B" w:rsidRPr="00B73D5F" w:rsidRDefault="0063631D" w:rsidP="0038332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Cs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</w:rPr>
        <w:t>邀請業界專家須依本校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「業界專家協同教學實施要點」辦理，</w:t>
      </w:r>
      <w:r w:rsidR="0038332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核定通過之獲補助</w:t>
      </w:r>
      <w:r w:rsidR="00884F3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教師請填具</w:t>
      </w:r>
      <w:r w:rsidR="00901F7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「</w:t>
      </w:r>
      <w:r w:rsidR="00901F7B" w:rsidRPr="000D4EB9">
        <w:rPr>
          <w:rFonts w:ascii="Times New Roman" w:eastAsia="標楷體" w:hAnsi="Times New Roman" w:cs="Times New Roman" w:hint="eastAsia"/>
        </w:rPr>
        <w:t>業界專家協同教學業師履歷表</w:t>
      </w:r>
      <w:r w:rsidR="00901F7B" w:rsidRPr="00901F7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」</w:t>
      </w:r>
      <w:r w:rsidR="0038332B" w:rsidRPr="0038332B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、</w:t>
      </w:r>
      <w:r w:rsidR="0038332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「</w:t>
      </w:r>
      <w:r w:rsidR="0038332B" w:rsidRPr="0038332B">
        <w:rPr>
          <w:rFonts w:ascii="Times New Roman" w:eastAsia="標楷體" w:hAnsi="Times New Roman" w:hint="eastAsia"/>
          <w:bCs/>
          <w:szCs w:val="24"/>
          <w:shd w:val="clear" w:color="auto" w:fill="FFFFFF"/>
        </w:rPr>
        <w:t>學系內部審查業界專家資格確認表</w:t>
      </w:r>
      <w:r w:rsidR="0038332B" w:rsidRPr="00901F7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」</w:t>
      </w:r>
      <w:r w:rsidR="0038332B">
        <w:rPr>
          <w:rFonts w:ascii="Times New Roman" w:eastAsia="標楷體" w:hAnsi="Times New Roman" w:hint="eastAsia"/>
          <w:bCs/>
          <w:szCs w:val="24"/>
          <w:shd w:val="clear" w:color="auto" w:fill="FFFFFF"/>
        </w:rPr>
        <w:t>及相關會議記錄</w:t>
      </w:r>
      <w:r w:rsidR="00901F7B" w:rsidRPr="00901F7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繳交至本中心</w:t>
      </w:r>
      <w:r w:rsidR="00E540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，並於</w:t>
      </w:r>
      <w:r w:rsidR="00884F3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每次</w:t>
      </w:r>
      <w:r w:rsidR="00E540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業界專家協同</w:t>
      </w:r>
      <w:r w:rsidR="00884F3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教學</w:t>
      </w:r>
      <w:r w:rsidR="00E540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結束後輔導學生</w:t>
      </w:r>
      <w:proofErr w:type="gramStart"/>
      <w:r w:rsidR="00884F3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填寫</w:t>
      </w:r>
      <w:r w:rsidR="00E540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線上</w:t>
      </w:r>
      <w:r w:rsidR="00884F3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問卷</w:t>
      </w:r>
      <w:proofErr w:type="gramEnd"/>
      <w:r w:rsidR="00884F3C" w:rsidRPr="002C130E">
        <w:rPr>
          <w:rFonts w:ascii="Times New Roman" w:eastAsia="標楷體" w:hAnsi="Times New Roman" w:cs="Times New Roman" w:hint="eastAsia"/>
        </w:rPr>
        <w:t>「業界專家協同教學之滿意度調查」</w:t>
      </w:r>
      <w:r w:rsidR="00884F3C" w:rsidRPr="00B73D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884F3C" w:rsidRPr="00B73D5F">
        <w:rPr>
          <w:rFonts w:ascii="Times New Roman" w:eastAsia="標楷體" w:hAnsi="Times New Roman" w:cs="Times New Roman" w:hint="eastAsia"/>
        </w:rPr>
        <w:t>每場</w:t>
      </w:r>
      <w:r w:rsidR="00B73D5F">
        <w:rPr>
          <w:rFonts w:ascii="Times New Roman" w:eastAsia="標楷體" w:hAnsi="Times New Roman" w:cs="Times New Roman" w:hint="eastAsia"/>
        </w:rPr>
        <w:t>教學活動皆需</w:t>
      </w:r>
      <w:r w:rsidR="00884F3C" w:rsidRPr="00B73D5F">
        <w:rPr>
          <w:rFonts w:ascii="Times New Roman" w:eastAsia="標楷體" w:hAnsi="Times New Roman" w:cs="Times New Roman" w:hint="eastAsia"/>
        </w:rPr>
        <w:t>繳交至少</w:t>
      </w:r>
      <w:r w:rsidR="00884F3C" w:rsidRPr="00B73D5F">
        <w:rPr>
          <w:rFonts w:ascii="Times New Roman" w:eastAsia="標楷體" w:hAnsi="Times New Roman" w:cs="Times New Roman" w:hint="eastAsia"/>
        </w:rPr>
        <w:t>3</w:t>
      </w:r>
      <w:r w:rsidR="00884F3C" w:rsidRPr="00B73D5F">
        <w:rPr>
          <w:rFonts w:ascii="Times New Roman" w:eastAsia="標楷體" w:hAnsi="Times New Roman" w:cs="Times New Roman" w:hint="eastAsia"/>
        </w:rPr>
        <w:t>張課堂照片電子</w:t>
      </w:r>
      <w:proofErr w:type="gramStart"/>
      <w:r w:rsidR="00884F3C" w:rsidRPr="00B73D5F">
        <w:rPr>
          <w:rFonts w:ascii="Times New Roman" w:eastAsia="標楷體" w:hAnsi="Times New Roman" w:cs="Times New Roman" w:hint="eastAsia"/>
        </w:rPr>
        <w:t>檔</w:t>
      </w:r>
      <w:proofErr w:type="gramEnd"/>
      <w:r w:rsidR="00884F3C" w:rsidRPr="00B73D5F">
        <w:rPr>
          <w:rFonts w:ascii="Times New Roman" w:eastAsia="標楷體" w:hAnsi="Times New Roman" w:cs="Times New Roman" w:hint="eastAsia"/>
        </w:rPr>
        <w:t>做為課堂活動照片記錄</w:t>
      </w:r>
      <w:r w:rsidR="00901F7B" w:rsidRPr="00B73D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C80277" w:rsidRPr="0063631D" w:rsidRDefault="00901F7B" w:rsidP="00901F7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Cs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參與共同授課之</w:t>
      </w:r>
      <w:r w:rsidR="0093586D" w:rsidRPr="0063631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原任課教師與受邀</w:t>
      </w:r>
      <w:r w:rsidR="005F1FD1" w:rsidRPr="0063631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合作教學</w:t>
      </w:r>
      <w:r w:rsidR="0093586D" w:rsidRPr="0063631D">
        <w:rPr>
          <w:rFonts w:ascii="Times New Roman" w:eastAsia="標楷體" w:hAnsi="Times New Roman" w:cs="Times New Roman"/>
          <w:color w:val="000000"/>
          <w:kern w:val="0"/>
          <w:szCs w:val="24"/>
        </w:rPr>
        <w:t>之教師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或業界專家</w:t>
      </w:r>
      <w:r w:rsidR="0093586D" w:rsidRPr="0063631D">
        <w:rPr>
          <w:rFonts w:ascii="Times New Roman" w:eastAsia="標楷體" w:hAnsi="Times New Roman" w:cs="Times New Roman"/>
          <w:color w:val="000000"/>
          <w:kern w:val="0"/>
          <w:szCs w:val="24"/>
        </w:rPr>
        <w:t>皆須全程出席授課</w:t>
      </w:r>
      <w:r w:rsidR="001200C5" w:rsidRPr="0063631D">
        <w:rPr>
          <w:rFonts w:ascii="Times New Roman" w:eastAsia="標楷體" w:hAnsi="Times New Roman" w:cs="Times New Roman" w:hint="eastAsia"/>
          <w:szCs w:val="24"/>
        </w:rPr>
        <w:t>。</w:t>
      </w:r>
    </w:p>
    <w:bookmarkEnd w:id="2"/>
    <w:p w:rsidR="001200C5" w:rsidRDefault="005F1FD1" w:rsidP="001200C5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五、申請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辦法</w:t>
      </w:r>
      <w:r w:rsidR="001200C5" w:rsidRPr="00C02DA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8224B" w:rsidRDefault="0038224B" w:rsidP="00F97F28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kern w:val="0"/>
          <w:szCs w:val="24"/>
        </w:rPr>
      </w:pPr>
      <w:r w:rsidRPr="00CC1E66">
        <w:rPr>
          <w:rFonts w:ascii="Times New Roman" w:eastAsia="標楷體" w:hAnsi="Times New Roman" w:cs="Times New Roman"/>
        </w:rPr>
        <w:t>申請期程：</w:t>
      </w:r>
      <w:r w:rsidRPr="00AC6D32">
        <w:rPr>
          <w:rFonts w:ascii="Times New Roman" w:eastAsia="標楷體" w:hAnsi="Times New Roman" w:cs="Times New Roman"/>
          <w:color w:val="FF0000"/>
        </w:rPr>
        <w:t>自公布日起至</w:t>
      </w:r>
      <w:r w:rsidRPr="00AC6D32">
        <w:rPr>
          <w:rFonts w:ascii="Times New Roman" w:eastAsia="標楷體" w:hAnsi="Times New Roman" w:cs="Times New Roman"/>
          <w:color w:val="FF0000"/>
        </w:rPr>
        <w:t>10</w:t>
      </w:r>
      <w:r>
        <w:rPr>
          <w:rFonts w:ascii="Times New Roman" w:eastAsia="標楷體" w:hAnsi="Times New Roman" w:cs="Times New Roman" w:hint="eastAsia"/>
          <w:color w:val="FF0000"/>
        </w:rPr>
        <w:t>8</w:t>
      </w:r>
      <w:r w:rsidRPr="00AC6D32">
        <w:rPr>
          <w:rFonts w:ascii="Times New Roman" w:eastAsia="標楷體" w:hAnsi="Times New Roman" w:cs="Times New Roman"/>
          <w:color w:val="FF0000"/>
        </w:rPr>
        <w:t>年</w:t>
      </w:r>
      <w:r>
        <w:rPr>
          <w:rFonts w:ascii="Times New Roman" w:eastAsia="標楷體" w:hAnsi="Times New Roman" w:cs="Times New Roman" w:hint="eastAsia"/>
          <w:color w:val="FF0000"/>
        </w:rPr>
        <w:t>12</w:t>
      </w:r>
      <w:r w:rsidRPr="00AC6D32">
        <w:rPr>
          <w:rFonts w:ascii="Times New Roman" w:eastAsia="標楷體" w:hAnsi="Times New Roman" w:cs="Times New Roman"/>
          <w:color w:val="FF0000"/>
        </w:rPr>
        <w:t>月</w:t>
      </w:r>
      <w:r>
        <w:rPr>
          <w:rFonts w:ascii="Times New Roman" w:eastAsia="標楷體" w:hAnsi="Times New Roman" w:cs="Times New Roman" w:hint="eastAsia"/>
          <w:color w:val="FF0000"/>
        </w:rPr>
        <w:t>13</w:t>
      </w:r>
      <w:r w:rsidRPr="00AC6D32">
        <w:rPr>
          <w:rFonts w:ascii="Times New Roman" w:eastAsia="標楷體" w:hAnsi="Times New Roman" w:cs="Times New Roman"/>
          <w:color w:val="FF0000"/>
        </w:rPr>
        <w:t>日止</w:t>
      </w:r>
      <w:r w:rsidRPr="0038224B">
        <w:rPr>
          <w:rFonts w:ascii="Times New Roman" w:eastAsia="標楷體" w:hAnsi="Times New Roman" w:cs="Times New Roman"/>
        </w:rPr>
        <w:t>。</w:t>
      </w:r>
    </w:p>
    <w:p w:rsidR="00925F6B" w:rsidRPr="00E15D8D" w:rsidRDefault="0038224B" w:rsidP="00F97F28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授課</w:t>
      </w:r>
      <w:r>
        <w:rPr>
          <w:rFonts w:ascii="Times New Roman" w:eastAsia="標楷體" w:hAnsi="Times New Roman" w:hint="eastAsia"/>
          <w:kern w:val="0"/>
          <w:szCs w:val="24"/>
        </w:rPr>
        <w:t>教師請</w:t>
      </w:r>
      <w:r w:rsidRPr="00E15D8D">
        <w:rPr>
          <w:rFonts w:ascii="Times New Roman" w:eastAsia="標楷體" w:hAnsi="Times New Roman" w:hint="eastAsia"/>
          <w:kern w:val="0"/>
          <w:szCs w:val="24"/>
        </w:rPr>
        <w:t>於</w:t>
      </w:r>
      <w:r>
        <w:rPr>
          <w:rFonts w:ascii="Times New Roman" w:eastAsia="標楷體" w:hAnsi="Times New Roman" w:hint="eastAsia"/>
          <w:kern w:val="0"/>
          <w:szCs w:val="24"/>
        </w:rPr>
        <w:t>申請期程內</w:t>
      </w:r>
      <w:r w:rsidR="00925F6B" w:rsidRPr="00E15D8D">
        <w:rPr>
          <w:rFonts w:ascii="Times New Roman" w:eastAsia="標楷體" w:hAnsi="Times New Roman" w:hint="eastAsia"/>
          <w:kern w:val="0"/>
          <w:szCs w:val="24"/>
        </w:rPr>
        <w:t>填</w:t>
      </w:r>
      <w:r>
        <w:rPr>
          <w:rFonts w:ascii="Times New Roman" w:eastAsia="標楷體" w:hAnsi="Times New Roman" w:hint="eastAsia"/>
          <w:kern w:val="0"/>
          <w:szCs w:val="24"/>
        </w:rPr>
        <w:t>具</w:t>
      </w:r>
      <w:r w:rsidR="00925F6B" w:rsidRPr="00E15D8D">
        <w:rPr>
          <w:rFonts w:ascii="Times New Roman" w:eastAsia="標楷體" w:hAnsi="Times New Roman" w:hint="eastAsia"/>
          <w:kern w:val="0"/>
          <w:szCs w:val="24"/>
        </w:rPr>
        <w:t>「</w:t>
      </w:r>
      <w:r w:rsidR="00E15D8D" w:rsidRPr="00E15D8D">
        <w:rPr>
          <w:rFonts w:ascii="Times New Roman" w:eastAsia="標楷體" w:hAnsi="Times New Roman" w:hint="eastAsia"/>
          <w:kern w:val="0"/>
          <w:szCs w:val="24"/>
        </w:rPr>
        <w:t>V</w:t>
      </w:r>
      <w:r w:rsidR="00E15D8D" w:rsidRPr="00E15D8D">
        <w:rPr>
          <w:rFonts w:ascii="Times New Roman" w:eastAsia="標楷體" w:hAnsi="Times New Roman"/>
          <w:kern w:val="0"/>
          <w:szCs w:val="24"/>
        </w:rPr>
        <w:t>AR</w:t>
      </w:r>
      <w:r w:rsidR="00E15D8D" w:rsidRPr="00E15D8D">
        <w:rPr>
          <w:rFonts w:ascii="Times New Roman" w:eastAsia="標楷體" w:hAnsi="Times New Roman" w:hint="eastAsia"/>
          <w:kern w:val="0"/>
          <w:szCs w:val="24"/>
        </w:rPr>
        <w:t>教學應用課程</w:t>
      </w:r>
      <w:r w:rsidR="00F97F28" w:rsidRPr="00F97F28">
        <w:rPr>
          <w:rFonts w:ascii="Times New Roman" w:eastAsia="標楷體" w:hAnsi="Times New Roman" w:hint="eastAsia"/>
          <w:kern w:val="0"/>
          <w:szCs w:val="24"/>
        </w:rPr>
        <w:t>推動計畫</w:t>
      </w:r>
      <w:r w:rsidR="00F97F28">
        <w:rPr>
          <w:rFonts w:ascii="Times New Roman" w:eastAsia="標楷體" w:hAnsi="Times New Roman" w:hint="eastAsia"/>
          <w:kern w:val="0"/>
          <w:szCs w:val="24"/>
        </w:rPr>
        <w:t>申請書</w:t>
      </w:r>
      <w:r w:rsidR="00925F6B" w:rsidRPr="00E15D8D">
        <w:rPr>
          <w:rFonts w:ascii="Times New Roman" w:eastAsia="標楷體" w:hAnsi="Times New Roman" w:hint="eastAsia"/>
          <w:kern w:val="0"/>
          <w:szCs w:val="24"/>
        </w:rPr>
        <w:t>」</w:t>
      </w:r>
      <w:r w:rsidR="00373B42" w:rsidRPr="00373B42">
        <w:rPr>
          <w:rFonts w:ascii="Times New Roman" w:eastAsia="標楷體" w:hAnsi="Times New Roman" w:hint="eastAsia"/>
          <w:kern w:val="0"/>
          <w:szCs w:val="24"/>
          <w:highlight w:val="yellow"/>
        </w:rPr>
        <w:t>（</w:t>
      </w:r>
      <w:r w:rsidR="00617BD3" w:rsidRPr="00E54081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如附件</w:t>
      </w:r>
      <w:r w:rsidR="00D66BA0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2</w:t>
      </w:r>
      <w:r w:rsidR="00373B4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）</w:t>
      </w:r>
      <w:r w:rsidRPr="0038224B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AA69DA">
        <w:rPr>
          <w:rFonts w:ascii="Times New Roman" w:eastAsia="標楷體" w:hAnsi="Times New Roman" w:cs="Times New Roman" w:hint="eastAsia"/>
          <w:color w:val="000000"/>
          <w:szCs w:val="24"/>
        </w:rPr>
        <w:t>w</w:t>
      </w:r>
      <w:r w:rsidRPr="00AA69DA">
        <w:rPr>
          <w:rFonts w:ascii="Times New Roman" w:eastAsia="標楷體" w:hAnsi="Times New Roman" w:cs="Times New Roman"/>
          <w:color w:val="000000"/>
          <w:szCs w:val="24"/>
        </w:rPr>
        <w:t>ord</w:t>
      </w:r>
      <w:r w:rsidRPr="00AA69DA">
        <w:rPr>
          <w:rFonts w:ascii="Times New Roman" w:eastAsia="標楷體" w:hAnsi="Times New Roman" w:cs="Times New Roman" w:hint="eastAsia"/>
          <w:color w:val="000000"/>
          <w:szCs w:val="24"/>
        </w:rPr>
        <w:t>電子檔和</w:t>
      </w:r>
      <w:proofErr w:type="gramStart"/>
      <w:r w:rsidRPr="00AA69DA">
        <w:rPr>
          <w:rFonts w:ascii="Times New Roman" w:eastAsia="標楷體" w:hAnsi="Times New Roman" w:cs="Times New Roman" w:hint="eastAsia"/>
          <w:color w:val="000000"/>
          <w:szCs w:val="24"/>
        </w:rPr>
        <w:t>核章紙本</w:t>
      </w:r>
      <w:proofErr w:type="gramEnd"/>
      <w:r w:rsidRPr="00AA69D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AA69DA">
        <w:rPr>
          <w:rFonts w:ascii="Times New Roman" w:eastAsia="標楷體" w:hAnsi="Times New Roman" w:cs="Times New Roman" w:hint="eastAsia"/>
          <w:color w:val="000000"/>
          <w:szCs w:val="24"/>
        </w:rPr>
        <w:t>份</w:t>
      </w:r>
      <w:r w:rsidR="002119AD">
        <w:rPr>
          <w:rFonts w:ascii="Times New Roman" w:eastAsia="標楷體" w:hAnsi="Times New Roman" w:hint="eastAsia"/>
          <w:kern w:val="0"/>
          <w:szCs w:val="24"/>
        </w:rPr>
        <w:t>送至</w:t>
      </w:r>
      <w:r>
        <w:rPr>
          <w:rFonts w:ascii="Times New Roman" w:eastAsia="標楷體" w:hAnsi="Times New Roman" w:hint="eastAsia"/>
          <w:kern w:val="0"/>
          <w:szCs w:val="24"/>
        </w:rPr>
        <w:t>教學資源中心</w:t>
      </w:r>
      <w:r w:rsidR="00925F6B" w:rsidRPr="00E15D8D">
        <w:rPr>
          <w:rFonts w:ascii="Times New Roman" w:eastAsia="標楷體" w:hAnsi="Times New Roman" w:hint="eastAsia"/>
          <w:kern w:val="0"/>
          <w:szCs w:val="24"/>
        </w:rPr>
        <w:t>，逾期恕不受理。</w:t>
      </w:r>
    </w:p>
    <w:p w:rsidR="00925F6B" w:rsidRDefault="00925F6B" w:rsidP="00CA26E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kern w:val="0"/>
          <w:szCs w:val="24"/>
        </w:rPr>
      </w:pPr>
      <w:r w:rsidRPr="00F0425C">
        <w:rPr>
          <w:rFonts w:ascii="Times New Roman" w:eastAsia="標楷體" w:hAnsi="Times New Roman" w:hint="eastAsia"/>
          <w:bCs/>
          <w:szCs w:val="24"/>
          <w:shd w:val="clear" w:color="auto" w:fill="FFFFFF"/>
        </w:rPr>
        <w:t>Word</w:t>
      </w:r>
      <w:r w:rsidRPr="00F0425C">
        <w:rPr>
          <w:rFonts w:ascii="Times New Roman" w:eastAsia="標楷體" w:hAnsi="Times New Roman" w:hint="eastAsia"/>
          <w:bCs/>
          <w:szCs w:val="24"/>
          <w:shd w:val="clear" w:color="auto" w:fill="FFFFFF"/>
        </w:rPr>
        <w:t>電子檔</w:t>
      </w:r>
      <w:r w:rsidR="00E15D8D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：</w:t>
      </w:r>
      <w:r w:rsidRPr="00F0425C">
        <w:rPr>
          <w:rFonts w:ascii="Times New Roman" w:eastAsia="標楷體" w:hAnsi="Times New Roman" w:hint="eastAsia"/>
          <w:bCs/>
          <w:szCs w:val="24"/>
          <w:shd w:val="clear" w:color="auto" w:fill="FFFFFF"/>
        </w:rPr>
        <w:t>寄至</w:t>
      </w:r>
      <w:r w:rsidRPr="00E15D8D">
        <w:rPr>
          <w:rFonts w:ascii="Times New Roman" w:hAnsi="Times New Roman" w:cs="Times New Roman"/>
        </w:rPr>
        <w:t>belinda168</w:t>
      </w:r>
      <w:r w:rsidRPr="00E15D8D">
        <w:rPr>
          <w:rFonts w:ascii="Times New Roman" w:eastAsia="標楷體" w:hAnsi="Times New Roman" w:cs="Times New Roman"/>
          <w:szCs w:val="24"/>
        </w:rPr>
        <w:t>@mai</w:t>
      </w:r>
      <w:r w:rsidRPr="00925F6B">
        <w:rPr>
          <w:rFonts w:ascii="Times New Roman" w:eastAsia="標楷體" w:hAnsi="Times New Roman"/>
          <w:szCs w:val="24"/>
        </w:rPr>
        <w:t>l.nptu.edu.tw</w:t>
      </w:r>
      <w:r w:rsidRPr="00F0425C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，信件主旨請標明「</w:t>
      </w:r>
      <w:r w:rsidR="00D66BA0">
        <w:rPr>
          <w:rFonts w:ascii="Times New Roman" w:eastAsia="標楷體" w:hAnsi="Times New Roman" w:hint="eastAsia"/>
          <w:bCs/>
          <w:szCs w:val="24"/>
          <w:shd w:val="clear" w:color="auto" w:fill="FFFFFF"/>
        </w:rPr>
        <w:t>申請</w:t>
      </w:r>
      <w:r w:rsidRPr="008D0862">
        <w:rPr>
          <w:rFonts w:ascii="Times New Roman" w:eastAsia="標楷體" w:hAnsi="Times New Roman" w:hint="eastAsia"/>
          <w:bCs/>
          <w:szCs w:val="24"/>
          <w:shd w:val="clear" w:color="auto" w:fill="FFFFFF"/>
        </w:rPr>
        <w:t>10</w:t>
      </w:r>
      <w:r w:rsidR="0038224B">
        <w:rPr>
          <w:rFonts w:ascii="Times New Roman" w:eastAsia="標楷體" w:hAnsi="Times New Roman" w:hint="eastAsia"/>
          <w:bCs/>
          <w:szCs w:val="24"/>
          <w:shd w:val="clear" w:color="auto" w:fill="FFFFFF"/>
        </w:rPr>
        <w:t>9</w:t>
      </w:r>
      <w:r w:rsidRPr="008D086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年</w:t>
      </w:r>
      <w:r>
        <w:rPr>
          <w:rFonts w:ascii="Times New Roman" w:eastAsia="標楷體" w:hAnsi="Times New Roman" w:hint="eastAsia"/>
          <w:bCs/>
          <w:szCs w:val="24"/>
          <w:shd w:val="clear" w:color="auto" w:fill="FFFFFF"/>
        </w:rPr>
        <w:t>V</w:t>
      </w:r>
      <w:r>
        <w:rPr>
          <w:rFonts w:ascii="Times New Roman" w:eastAsia="標楷體" w:hAnsi="Times New Roman"/>
          <w:bCs/>
          <w:szCs w:val="24"/>
          <w:shd w:val="clear" w:color="auto" w:fill="FFFFFF"/>
        </w:rPr>
        <w:t>AR</w:t>
      </w:r>
      <w:r>
        <w:rPr>
          <w:rFonts w:ascii="Times New Roman" w:eastAsia="標楷體" w:hAnsi="Times New Roman" w:hint="eastAsia"/>
          <w:bCs/>
          <w:szCs w:val="24"/>
          <w:shd w:val="clear" w:color="auto" w:fill="FFFFFF"/>
        </w:rPr>
        <w:t>教學應用課程</w:t>
      </w:r>
      <w:r w:rsidRPr="00EE3B80">
        <w:rPr>
          <w:rFonts w:ascii="Times New Roman" w:eastAsia="標楷體" w:hAnsi="Times New Roman" w:hint="eastAsia"/>
          <w:bCs/>
          <w:szCs w:val="24"/>
          <w:shd w:val="clear" w:color="auto" w:fill="FFFFFF"/>
        </w:rPr>
        <w:t>推動計畫</w:t>
      </w:r>
      <w:r w:rsidR="00D66BA0">
        <w:rPr>
          <w:rFonts w:ascii="Times New Roman" w:eastAsia="標楷體" w:hAnsi="Times New Roman" w:hint="eastAsia"/>
          <w:bCs/>
          <w:szCs w:val="24"/>
          <w:shd w:val="clear" w:color="auto" w:fill="FFFFFF"/>
        </w:rPr>
        <w:t>_</w:t>
      </w:r>
      <w:r w:rsidR="00D66BA0">
        <w:rPr>
          <w:rFonts w:ascii="Times New Roman" w:eastAsia="標楷體" w:hAnsi="Times New Roman" w:hint="eastAsia"/>
          <w:bCs/>
          <w:szCs w:val="24"/>
          <w:shd w:val="clear" w:color="auto" w:fill="FFFFFF"/>
        </w:rPr>
        <w:t>學</w:t>
      </w:r>
      <w:r w:rsidR="00CA26EB" w:rsidRPr="00CA26EB">
        <w:rPr>
          <w:rFonts w:ascii="Times New Roman" w:eastAsia="標楷體" w:hAnsi="Times New Roman" w:hint="eastAsia"/>
          <w:bCs/>
          <w:szCs w:val="24"/>
          <w:shd w:val="clear" w:color="auto" w:fill="FFFFFF"/>
        </w:rPr>
        <w:t>系</w:t>
      </w:r>
      <w:r w:rsidR="00373B4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名稱、</w:t>
      </w:r>
      <w:r w:rsidR="00CA26EB" w:rsidRPr="00CA26EB">
        <w:rPr>
          <w:rFonts w:ascii="Times New Roman" w:eastAsia="標楷體" w:hAnsi="Times New Roman" w:hint="eastAsia"/>
          <w:bCs/>
          <w:szCs w:val="24"/>
          <w:shd w:val="clear" w:color="auto" w:fill="FFFFFF"/>
        </w:rPr>
        <w:t>教師姓名</w:t>
      </w:r>
      <w:r w:rsidRPr="00F0425C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」</w:t>
      </w:r>
      <w:r w:rsidRPr="00F0425C">
        <w:rPr>
          <w:rFonts w:ascii="Times New Roman" w:eastAsia="標楷體" w:hAnsi="Times New Roman" w:hint="eastAsia"/>
          <w:kern w:val="0"/>
          <w:szCs w:val="24"/>
        </w:rPr>
        <w:t>。</w:t>
      </w:r>
    </w:p>
    <w:p w:rsidR="00925F6B" w:rsidRPr="004162B3" w:rsidRDefault="00925F6B" w:rsidP="00925F6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proofErr w:type="gramStart"/>
      <w:r w:rsidRPr="004162B3">
        <w:rPr>
          <w:rFonts w:ascii="Times New Roman" w:eastAsia="標楷體" w:hAnsi="Times New Roman" w:hint="eastAsia"/>
          <w:bCs/>
          <w:szCs w:val="24"/>
          <w:shd w:val="clear" w:color="auto" w:fill="FFFFFF"/>
        </w:rPr>
        <w:lastRenderedPageBreak/>
        <w:t>核章</w:t>
      </w:r>
      <w:r w:rsidRPr="004162B3">
        <w:rPr>
          <w:rFonts w:ascii="Times New Roman" w:eastAsia="標楷體" w:hAnsi="Times New Roman" w:hint="eastAsia"/>
          <w:kern w:val="0"/>
          <w:szCs w:val="24"/>
        </w:rPr>
        <w:t>紙本</w:t>
      </w:r>
      <w:proofErr w:type="gramEnd"/>
      <w:r w:rsidRPr="004162B3">
        <w:rPr>
          <w:rFonts w:ascii="Times New Roman" w:eastAsia="標楷體" w:hAnsi="Times New Roman" w:hint="eastAsia"/>
          <w:kern w:val="0"/>
          <w:szCs w:val="24"/>
        </w:rPr>
        <w:t>：送</w:t>
      </w:r>
      <w:proofErr w:type="gramStart"/>
      <w:r w:rsidRPr="004162B3">
        <w:rPr>
          <w:rFonts w:ascii="Times New Roman" w:eastAsia="標楷體" w:hAnsi="Times New Roman" w:hint="eastAsia"/>
          <w:kern w:val="0"/>
          <w:szCs w:val="24"/>
        </w:rPr>
        <w:t>至屏商校</w:t>
      </w:r>
      <w:proofErr w:type="gramEnd"/>
      <w:r w:rsidRPr="004162B3">
        <w:rPr>
          <w:rFonts w:ascii="Times New Roman" w:eastAsia="標楷體" w:hAnsi="Times New Roman" w:hint="eastAsia"/>
          <w:kern w:val="0"/>
          <w:szCs w:val="24"/>
        </w:rPr>
        <w:t>區行政大樓</w:t>
      </w:r>
      <w:r w:rsidRPr="004162B3">
        <w:rPr>
          <w:rFonts w:ascii="Times New Roman" w:eastAsia="標楷體" w:hAnsi="Times New Roman"/>
          <w:kern w:val="0"/>
          <w:szCs w:val="24"/>
        </w:rPr>
        <w:t>2</w:t>
      </w:r>
      <w:r w:rsidRPr="004162B3">
        <w:rPr>
          <w:rFonts w:ascii="Times New Roman" w:eastAsia="標楷體" w:hAnsi="Times New Roman" w:hint="eastAsia"/>
          <w:kern w:val="0"/>
          <w:szCs w:val="24"/>
        </w:rPr>
        <w:t>樓教學資源中心辦公室。</w:t>
      </w:r>
    </w:p>
    <w:p w:rsidR="00925F6B" w:rsidRPr="004162B3" w:rsidRDefault="00925F6B" w:rsidP="00925F6B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162B3">
        <w:rPr>
          <w:rFonts w:ascii="Times New Roman" w:eastAsia="標楷體" w:hAnsi="Times New Roman" w:hint="eastAsia"/>
          <w:kern w:val="0"/>
          <w:szCs w:val="24"/>
        </w:rPr>
        <w:t>申請文件如有缺漏，需於申請期限內補齊，逾期則不予受理</w:t>
      </w:r>
      <w:r>
        <w:rPr>
          <w:rFonts w:ascii="Times New Roman" w:eastAsia="標楷體" w:hAnsi="Times New Roman" w:hint="eastAsia"/>
          <w:kern w:val="0"/>
          <w:szCs w:val="24"/>
        </w:rPr>
        <w:t>。</w:t>
      </w:r>
    </w:p>
    <w:p w:rsidR="00925F6B" w:rsidRPr="004162B3" w:rsidRDefault="00925F6B" w:rsidP="00925F6B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150B08">
        <w:rPr>
          <w:rFonts w:ascii="Times New Roman" w:eastAsia="標楷體" w:hAnsi="Times New Roman" w:hint="eastAsia"/>
          <w:kern w:val="0"/>
          <w:szCs w:val="24"/>
        </w:rPr>
        <w:t>獲得補助之</w:t>
      </w:r>
      <w:r>
        <w:rPr>
          <w:rFonts w:ascii="Times New Roman" w:eastAsia="標楷體" w:hAnsi="Times New Roman" w:hint="eastAsia"/>
          <w:kern w:val="0"/>
          <w:szCs w:val="24"/>
        </w:rPr>
        <w:t>課程</w:t>
      </w:r>
      <w:r w:rsidRPr="00150B08">
        <w:rPr>
          <w:rFonts w:ascii="Times New Roman" w:eastAsia="標楷體" w:hAnsi="Times New Roman" w:hint="eastAsia"/>
          <w:kern w:val="0"/>
          <w:szCs w:val="24"/>
        </w:rPr>
        <w:t>，修正計畫應於公告日起</w:t>
      </w:r>
      <w:proofErr w:type="gramStart"/>
      <w:r w:rsidRPr="00150B08">
        <w:rPr>
          <w:rFonts w:ascii="Times New Roman" w:eastAsia="標楷體" w:hAnsi="Times New Roman" w:hint="eastAsia"/>
          <w:kern w:val="0"/>
          <w:szCs w:val="24"/>
        </w:rPr>
        <w:t>一週</w:t>
      </w:r>
      <w:proofErr w:type="gramEnd"/>
      <w:r w:rsidRPr="00150B08">
        <w:rPr>
          <w:rFonts w:ascii="Times New Roman" w:eastAsia="標楷體" w:hAnsi="Times New Roman" w:hint="eastAsia"/>
          <w:kern w:val="0"/>
          <w:szCs w:val="24"/>
        </w:rPr>
        <w:t>內將修正後之計畫書和經費預算表以電子檔寄送至本中心，以辦理經費核撥手續。</w:t>
      </w:r>
    </w:p>
    <w:p w:rsidR="001B056A" w:rsidRPr="001B056A" w:rsidRDefault="00E96684" w:rsidP="001B056A">
      <w:pPr>
        <w:spacing w:beforeLines="20" w:before="72" w:afterLines="20" w:after="72"/>
        <w:rPr>
          <w:rFonts w:ascii="Times New Roman" w:eastAsia="標楷體" w:hAnsi="Times New Roman" w:cs="Times New Roman"/>
          <w:b/>
          <w:sz w:val="28"/>
          <w:szCs w:val="28"/>
        </w:rPr>
      </w:pPr>
      <w:r w:rsidRPr="001B056A">
        <w:rPr>
          <w:rFonts w:ascii="Times New Roman" w:eastAsia="標楷體" w:hAnsi="Times New Roman" w:cs="Times New Roman"/>
          <w:b/>
          <w:sz w:val="28"/>
          <w:szCs w:val="28"/>
        </w:rPr>
        <w:t>六、</w:t>
      </w:r>
      <w:r w:rsidR="001B056A" w:rsidRPr="001B056A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計畫執行期程：</w:t>
      </w:r>
    </w:p>
    <w:p w:rsidR="001B056A" w:rsidRDefault="001B056A" w:rsidP="001B056A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color w:val="0000FF"/>
        </w:rPr>
        <w:t>108-2</w:t>
      </w:r>
      <w:r>
        <w:rPr>
          <w:rFonts w:ascii="Times New Roman" w:eastAsia="標楷體" w:hAnsi="Times New Roman" w:cs="Times New Roman" w:hint="eastAsia"/>
          <w:color w:val="0000FF"/>
        </w:rPr>
        <w:t>課程：</w:t>
      </w:r>
      <w:r>
        <w:rPr>
          <w:rFonts w:ascii="Times New Roman" w:eastAsia="標楷體" w:hAnsi="Times New Roman" w:cs="Times New Roman" w:hint="eastAsia"/>
          <w:color w:val="FF0000"/>
        </w:rPr>
        <w:t>自</w:t>
      </w:r>
      <w:r w:rsidR="00D66BA0">
        <w:rPr>
          <w:rFonts w:ascii="Times New Roman" w:eastAsia="標楷體" w:hAnsi="Times New Roman" w:cs="Times New Roman"/>
          <w:color w:val="FF0000"/>
        </w:rPr>
        <w:t>109</w:t>
      </w:r>
      <w:r w:rsidR="00D66BA0">
        <w:rPr>
          <w:rFonts w:ascii="Times New Roman" w:eastAsia="標楷體" w:hAnsi="Times New Roman" w:cs="Times New Roman" w:hint="eastAsia"/>
          <w:color w:val="FF0000"/>
        </w:rPr>
        <w:t>年</w:t>
      </w:r>
      <w:r w:rsidR="00D66BA0">
        <w:rPr>
          <w:rFonts w:ascii="Times New Roman" w:eastAsia="標楷體" w:hAnsi="Times New Roman" w:cs="Times New Roman" w:hint="eastAsia"/>
          <w:color w:val="FF0000"/>
        </w:rPr>
        <w:t>2</w:t>
      </w:r>
      <w:r w:rsidR="00D66BA0">
        <w:rPr>
          <w:rFonts w:ascii="Times New Roman" w:eastAsia="標楷體" w:hAnsi="Times New Roman" w:cs="Times New Roman" w:hint="eastAsia"/>
          <w:color w:val="FF0000"/>
        </w:rPr>
        <w:t>月</w:t>
      </w:r>
      <w:r w:rsidR="00D66BA0">
        <w:rPr>
          <w:rFonts w:ascii="Times New Roman" w:eastAsia="標楷體" w:hAnsi="Times New Roman" w:cs="Times New Roman" w:hint="eastAsia"/>
          <w:color w:val="FF0000"/>
        </w:rPr>
        <w:t>17</w:t>
      </w:r>
      <w:r w:rsidR="00D66BA0">
        <w:rPr>
          <w:rFonts w:ascii="Times New Roman" w:eastAsia="標楷體" w:hAnsi="Times New Roman" w:cs="Times New Roman" w:hint="eastAsia"/>
          <w:color w:val="FF0000"/>
        </w:rPr>
        <w:t>日</w:t>
      </w:r>
      <w:r>
        <w:rPr>
          <w:rFonts w:ascii="Times New Roman" w:eastAsia="標楷體" w:hAnsi="Times New Roman" w:cs="Times New Roman" w:hint="eastAsia"/>
          <w:color w:val="FF0000"/>
        </w:rPr>
        <w:t>起至</w:t>
      </w:r>
      <w:r>
        <w:rPr>
          <w:rFonts w:ascii="Times New Roman" w:eastAsia="標楷體" w:hAnsi="Times New Roman" w:cs="Times New Roman"/>
          <w:color w:val="FF0000"/>
        </w:rPr>
        <w:t>109</w:t>
      </w:r>
      <w:r>
        <w:rPr>
          <w:rFonts w:ascii="Times New Roman" w:eastAsia="標楷體" w:hAnsi="Times New Roman" w:cs="Times New Roman" w:hint="eastAsia"/>
          <w:color w:val="FF0000"/>
        </w:rPr>
        <w:t>年</w:t>
      </w:r>
      <w:r>
        <w:rPr>
          <w:rFonts w:ascii="Times New Roman" w:eastAsia="標楷體" w:hAnsi="Times New Roman" w:cs="Times New Roman"/>
          <w:color w:val="FF0000"/>
        </w:rPr>
        <w:t>6</w:t>
      </w:r>
      <w:r>
        <w:rPr>
          <w:rFonts w:ascii="Times New Roman" w:eastAsia="標楷體" w:hAnsi="Times New Roman" w:cs="Times New Roman" w:hint="eastAsia"/>
          <w:color w:val="FF0000"/>
        </w:rPr>
        <w:t>月</w:t>
      </w:r>
      <w:r>
        <w:rPr>
          <w:rFonts w:ascii="Times New Roman" w:eastAsia="標楷體" w:hAnsi="Times New Roman" w:cs="Times New Roman"/>
          <w:color w:val="FF0000"/>
        </w:rPr>
        <w:t>30</w:t>
      </w:r>
      <w:r>
        <w:rPr>
          <w:rFonts w:ascii="Times New Roman" w:eastAsia="標楷體" w:hAnsi="Times New Roman" w:cs="Times New Roman" w:hint="eastAsia"/>
          <w:color w:val="FF0000"/>
        </w:rPr>
        <w:t>日止。</w:t>
      </w:r>
    </w:p>
    <w:p w:rsidR="001B056A" w:rsidRPr="00AA63CA" w:rsidRDefault="001B056A" w:rsidP="001B056A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FF"/>
        </w:rPr>
      </w:pPr>
      <w:r w:rsidRPr="00AA63CA">
        <w:rPr>
          <w:rFonts w:ascii="Times New Roman" w:eastAsia="標楷體" w:hAnsi="Times New Roman" w:cs="Times New Roman"/>
          <w:color w:val="0000FF"/>
        </w:rPr>
        <w:t>109-1</w:t>
      </w:r>
      <w:r w:rsidRPr="00AA63CA">
        <w:rPr>
          <w:rFonts w:ascii="Times New Roman" w:eastAsia="標楷體" w:hAnsi="Times New Roman" w:cs="Times New Roman" w:hint="eastAsia"/>
          <w:color w:val="0000FF"/>
        </w:rPr>
        <w:t>課程：</w:t>
      </w:r>
      <w:r w:rsidRPr="00AA63CA">
        <w:rPr>
          <w:rFonts w:ascii="Times New Roman" w:eastAsia="標楷體" w:hAnsi="Times New Roman" w:cs="Times New Roman" w:hint="eastAsia"/>
          <w:color w:val="FF0000"/>
        </w:rPr>
        <w:t>自</w:t>
      </w:r>
      <w:r w:rsidR="00D66BA0">
        <w:rPr>
          <w:rFonts w:ascii="Times New Roman" w:eastAsia="標楷體" w:hAnsi="Times New Roman" w:cs="Times New Roman"/>
          <w:color w:val="FF0000"/>
        </w:rPr>
        <w:t>109</w:t>
      </w:r>
      <w:r w:rsidR="00D66BA0">
        <w:rPr>
          <w:rFonts w:ascii="Times New Roman" w:eastAsia="標楷體" w:hAnsi="Times New Roman" w:cs="Times New Roman" w:hint="eastAsia"/>
          <w:color w:val="FF0000"/>
        </w:rPr>
        <w:t>年</w:t>
      </w:r>
      <w:r w:rsidR="00D66BA0">
        <w:rPr>
          <w:rFonts w:ascii="Times New Roman" w:eastAsia="標楷體" w:hAnsi="Times New Roman" w:cs="Times New Roman" w:hint="eastAsia"/>
          <w:color w:val="FF0000"/>
        </w:rPr>
        <w:t>9</w:t>
      </w:r>
      <w:r w:rsidR="00D66BA0">
        <w:rPr>
          <w:rFonts w:ascii="Times New Roman" w:eastAsia="標楷體" w:hAnsi="Times New Roman" w:cs="Times New Roman" w:hint="eastAsia"/>
          <w:color w:val="FF0000"/>
        </w:rPr>
        <w:t>月</w:t>
      </w:r>
      <w:r w:rsidR="00D66BA0">
        <w:rPr>
          <w:rFonts w:ascii="Times New Roman" w:eastAsia="標楷體" w:hAnsi="Times New Roman" w:cs="Times New Roman" w:hint="eastAsia"/>
          <w:color w:val="FF0000"/>
        </w:rPr>
        <w:t>7</w:t>
      </w:r>
      <w:r w:rsidR="00D66BA0">
        <w:rPr>
          <w:rFonts w:ascii="Times New Roman" w:eastAsia="標楷體" w:hAnsi="Times New Roman" w:cs="Times New Roman" w:hint="eastAsia"/>
          <w:color w:val="FF0000"/>
        </w:rPr>
        <w:t>日</w:t>
      </w:r>
      <w:r w:rsidRPr="00AA63CA">
        <w:rPr>
          <w:rFonts w:ascii="Times New Roman" w:eastAsia="標楷體" w:hAnsi="Times New Roman" w:cs="Times New Roman" w:hint="eastAsia"/>
          <w:color w:val="FF0000"/>
        </w:rPr>
        <w:t>起至</w:t>
      </w:r>
      <w:r w:rsidRPr="00AA63CA">
        <w:rPr>
          <w:rFonts w:ascii="Times New Roman" w:eastAsia="標楷體" w:hAnsi="Times New Roman" w:cs="Times New Roman"/>
          <w:color w:val="FF0000"/>
        </w:rPr>
        <w:t>109</w:t>
      </w:r>
      <w:r w:rsidRPr="00AA63CA">
        <w:rPr>
          <w:rFonts w:ascii="Times New Roman" w:eastAsia="標楷體" w:hAnsi="Times New Roman" w:cs="Times New Roman" w:hint="eastAsia"/>
          <w:color w:val="FF0000"/>
        </w:rPr>
        <w:t>年</w:t>
      </w:r>
      <w:r w:rsidRPr="00AA63CA">
        <w:rPr>
          <w:rFonts w:ascii="Times New Roman" w:eastAsia="標楷體" w:hAnsi="Times New Roman" w:cs="Times New Roman"/>
          <w:color w:val="FF0000"/>
        </w:rPr>
        <w:t>12</w:t>
      </w:r>
      <w:r w:rsidRPr="00AA63CA">
        <w:rPr>
          <w:rFonts w:ascii="Times New Roman" w:eastAsia="標楷體" w:hAnsi="Times New Roman" w:cs="Times New Roman" w:hint="eastAsia"/>
          <w:color w:val="FF0000"/>
        </w:rPr>
        <w:t>月</w:t>
      </w:r>
      <w:r w:rsidRPr="00AA63CA">
        <w:rPr>
          <w:rFonts w:ascii="Times New Roman" w:eastAsia="標楷體" w:hAnsi="Times New Roman" w:cs="Times New Roman"/>
          <w:color w:val="FF0000"/>
        </w:rPr>
        <w:t>10</w:t>
      </w:r>
      <w:r w:rsidRPr="00AA63CA">
        <w:rPr>
          <w:rFonts w:ascii="Times New Roman" w:eastAsia="標楷體" w:hAnsi="Times New Roman" w:cs="Times New Roman" w:hint="eastAsia"/>
          <w:color w:val="FF0000"/>
        </w:rPr>
        <w:t>日止。</w:t>
      </w:r>
    </w:p>
    <w:p w:rsidR="001B056A" w:rsidRPr="001B056A" w:rsidRDefault="001B056A" w:rsidP="001B056A">
      <w:pPr>
        <w:spacing w:beforeLines="20" w:before="72" w:afterLines="20" w:after="7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C02DA0">
        <w:rPr>
          <w:rFonts w:ascii="Times New Roman" w:eastAsia="標楷體" w:hAnsi="Times New Roman" w:cs="Times New Roman"/>
          <w:b/>
          <w:sz w:val="28"/>
          <w:szCs w:val="28"/>
        </w:rPr>
        <w:t>七、</w:t>
      </w:r>
      <w:r w:rsidRPr="001B056A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經費核銷期限</w:t>
      </w:r>
      <w:r w:rsidRPr="001B056A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1B056A">
        <w:rPr>
          <w:rFonts w:ascii="Times New Roman" w:eastAsia="標楷體" w:hAnsi="Times New Roman" w:cs="Times New Roman"/>
          <w:b/>
          <w:color w:val="000000"/>
          <w:szCs w:val="24"/>
        </w:rPr>
        <w:t xml:space="preserve"> </w:t>
      </w:r>
    </w:p>
    <w:p w:rsidR="001B056A" w:rsidRDefault="001B056A" w:rsidP="001B056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color w:val="0000FF"/>
        </w:rPr>
        <w:t>108-2</w:t>
      </w:r>
      <w:r>
        <w:rPr>
          <w:rFonts w:ascii="Times New Roman" w:eastAsia="標楷體" w:hAnsi="Times New Roman" w:cs="Times New Roman" w:hint="eastAsia"/>
          <w:color w:val="0000FF"/>
        </w:rPr>
        <w:t>課程：</w:t>
      </w:r>
      <w:r>
        <w:rPr>
          <w:rFonts w:ascii="Times New Roman" w:eastAsia="標楷體" w:hAnsi="Times New Roman" w:cs="Times New Roman"/>
          <w:color w:val="0000FF"/>
        </w:rPr>
        <w:t>109</w:t>
      </w:r>
      <w:r>
        <w:rPr>
          <w:rFonts w:ascii="Times New Roman" w:eastAsia="標楷體" w:hAnsi="Times New Roman" w:cs="Times New Roman" w:hint="eastAsia"/>
          <w:color w:val="0000FF"/>
        </w:rPr>
        <w:t>年</w:t>
      </w:r>
      <w:r>
        <w:rPr>
          <w:rFonts w:ascii="Times New Roman" w:eastAsia="標楷體" w:hAnsi="Times New Roman" w:cs="Times New Roman"/>
          <w:color w:val="0000FF"/>
        </w:rPr>
        <w:t>6</w:t>
      </w:r>
      <w:r>
        <w:rPr>
          <w:rFonts w:ascii="Times New Roman" w:eastAsia="標楷體" w:hAnsi="Times New Roman" w:cs="Times New Roman" w:hint="eastAsia"/>
          <w:color w:val="0000FF"/>
        </w:rPr>
        <w:t>月</w:t>
      </w:r>
      <w:r>
        <w:rPr>
          <w:rFonts w:ascii="Times New Roman" w:eastAsia="標楷體" w:hAnsi="Times New Roman" w:cs="Times New Roman"/>
          <w:color w:val="0000FF"/>
        </w:rPr>
        <w:t>30</w:t>
      </w:r>
      <w:r>
        <w:rPr>
          <w:rFonts w:ascii="Times New Roman" w:eastAsia="標楷體" w:hAnsi="Times New Roman" w:cs="Times New Roman" w:hint="eastAsia"/>
          <w:color w:val="0000FF"/>
        </w:rPr>
        <w:t>日止。</w:t>
      </w:r>
    </w:p>
    <w:p w:rsidR="001B056A" w:rsidRPr="00252474" w:rsidRDefault="001B056A" w:rsidP="00E9668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color w:val="0000FF"/>
        </w:rPr>
        <w:t>109-1</w:t>
      </w:r>
      <w:r>
        <w:rPr>
          <w:rFonts w:ascii="Times New Roman" w:eastAsia="標楷體" w:hAnsi="Times New Roman" w:cs="Times New Roman" w:hint="eastAsia"/>
          <w:color w:val="0000FF"/>
        </w:rPr>
        <w:t>課程：</w:t>
      </w:r>
      <w:r>
        <w:rPr>
          <w:rFonts w:ascii="Times New Roman" w:eastAsia="標楷體" w:hAnsi="Times New Roman" w:cs="Times New Roman"/>
          <w:color w:val="0000FF"/>
        </w:rPr>
        <w:t>109</w:t>
      </w:r>
      <w:r>
        <w:rPr>
          <w:rFonts w:ascii="Times New Roman" w:eastAsia="標楷體" w:hAnsi="Times New Roman" w:cs="Times New Roman" w:hint="eastAsia"/>
          <w:color w:val="0000FF"/>
        </w:rPr>
        <w:t>年</w:t>
      </w:r>
      <w:r>
        <w:rPr>
          <w:rFonts w:ascii="Times New Roman" w:eastAsia="標楷體" w:hAnsi="Times New Roman" w:cs="Times New Roman"/>
          <w:color w:val="0000FF"/>
        </w:rPr>
        <w:t>12</w:t>
      </w:r>
      <w:r>
        <w:rPr>
          <w:rFonts w:ascii="Times New Roman" w:eastAsia="標楷體" w:hAnsi="Times New Roman" w:cs="Times New Roman" w:hint="eastAsia"/>
          <w:color w:val="0000FF"/>
        </w:rPr>
        <w:t>月</w:t>
      </w:r>
      <w:r>
        <w:rPr>
          <w:rFonts w:ascii="Times New Roman" w:eastAsia="標楷體" w:hAnsi="Times New Roman" w:cs="Times New Roman"/>
          <w:color w:val="0000FF"/>
        </w:rPr>
        <w:t>10</w:t>
      </w:r>
      <w:r>
        <w:rPr>
          <w:rFonts w:ascii="Times New Roman" w:eastAsia="標楷體" w:hAnsi="Times New Roman" w:cs="Times New Roman" w:hint="eastAsia"/>
          <w:color w:val="0000FF"/>
        </w:rPr>
        <w:t>日止。</w:t>
      </w:r>
    </w:p>
    <w:p w:rsidR="00E96684" w:rsidRPr="00C02DA0" w:rsidRDefault="00252474" w:rsidP="00E9668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02DA0">
        <w:rPr>
          <w:rFonts w:ascii="標楷體" w:eastAsia="標楷體" w:hAnsi="標楷體" w:hint="eastAsia"/>
          <w:b/>
          <w:sz w:val="28"/>
          <w:szCs w:val="28"/>
        </w:rPr>
        <w:t>八</w:t>
      </w:r>
      <w:r w:rsidR="001B056A" w:rsidRPr="00C02DA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96684" w:rsidRPr="00C02DA0">
        <w:rPr>
          <w:rFonts w:ascii="Times New Roman" w:eastAsia="標楷體" w:hAnsi="Times New Roman" w:cs="Times New Roman"/>
          <w:b/>
          <w:sz w:val="28"/>
          <w:szCs w:val="28"/>
        </w:rPr>
        <w:t>經費補助及核銷注意事項</w:t>
      </w:r>
    </w:p>
    <w:p w:rsidR="005E60CC" w:rsidRPr="005E60CC" w:rsidRDefault="00E96684" w:rsidP="00634C68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2F3F21">
        <w:rPr>
          <w:rFonts w:ascii="Times New Roman" w:eastAsia="標楷體" w:hAnsi="Times New Roman" w:cs="Times New Roman"/>
        </w:rPr>
        <w:t>(</w:t>
      </w:r>
      <w:proofErr w:type="gramStart"/>
      <w:r w:rsidRPr="002F3F21">
        <w:rPr>
          <w:rFonts w:ascii="Times New Roman" w:eastAsia="標楷體" w:hAnsi="Times New Roman" w:cs="Times New Roman"/>
        </w:rPr>
        <w:t>一</w:t>
      </w:r>
      <w:proofErr w:type="gramEnd"/>
      <w:r w:rsidRPr="002F3F21">
        <w:rPr>
          <w:rFonts w:ascii="Times New Roman" w:eastAsia="標楷體" w:hAnsi="Times New Roman" w:cs="Times New Roman"/>
        </w:rPr>
        <w:t xml:space="preserve">) </w:t>
      </w:r>
      <w:r w:rsidR="007A4F31" w:rsidRPr="007A4F31">
        <w:rPr>
          <w:rFonts w:ascii="Times New Roman" w:eastAsia="標楷體" w:hAnsi="Times New Roman" w:cs="Times New Roman" w:hint="eastAsia"/>
        </w:rPr>
        <w:t>由『教育部高等教育深耕計畫子計畫</w:t>
      </w:r>
      <w:r w:rsidR="007A4F31" w:rsidRPr="007A4F31">
        <w:rPr>
          <w:rFonts w:ascii="Times New Roman" w:eastAsia="標楷體" w:hAnsi="Times New Roman" w:cs="Times New Roman" w:hint="eastAsia"/>
        </w:rPr>
        <w:t>1</w:t>
      </w:r>
      <w:r w:rsidR="007A4F31">
        <w:rPr>
          <w:rFonts w:ascii="Times New Roman" w:eastAsia="標楷體" w:hAnsi="Times New Roman" w:cs="Times New Roman" w:hint="eastAsia"/>
        </w:rPr>
        <w:t>：「五力全開」創新教學計畫』</w:t>
      </w:r>
      <w:r w:rsidRPr="002F3F21">
        <w:rPr>
          <w:rFonts w:ascii="Times New Roman" w:eastAsia="標楷體" w:hAnsi="Times New Roman" w:cs="Times New Roman"/>
        </w:rPr>
        <w:t>支應</w:t>
      </w:r>
      <w:r w:rsidR="007A4F31">
        <w:rPr>
          <w:rFonts w:ascii="Times New Roman" w:eastAsia="標楷體" w:hAnsi="Times New Roman" w:cs="Times New Roman" w:hint="eastAsia"/>
        </w:rPr>
        <w:t>，</w:t>
      </w:r>
      <w:r w:rsidR="00BF516B">
        <w:rPr>
          <w:rFonts w:ascii="Times New Roman" w:eastAsia="標楷體" w:hAnsi="Times New Roman" w:cs="Times New Roman" w:hint="eastAsia"/>
        </w:rPr>
        <w:t>並</w:t>
      </w:r>
      <w:r w:rsidR="00C531EE">
        <w:rPr>
          <w:rFonts w:ascii="Times New Roman" w:eastAsia="標楷體" w:hAnsi="Times New Roman" w:cs="Times New Roman" w:hint="eastAsia"/>
        </w:rPr>
        <w:t>依教育部補助及委辦計畫經費編列基準表核實報支</w:t>
      </w:r>
      <w:r w:rsidR="005E60CC" w:rsidRPr="005E60CC">
        <w:rPr>
          <w:rFonts w:ascii="Times New Roman" w:eastAsia="標楷體" w:hAnsi="Times New Roman" w:cs="Times New Roman" w:hint="eastAsia"/>
        </w:rPr>
        <w:t>。</w:t>
      </w:r>
    </w:p>
    <w:p w:rsidR="00791ACD" w:rsidRDefault="005E60CC" w:rsidP="00634C68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2F3F21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 w:rsidRPr="002F3F21">
        <w:rPr>
          <w:rFonts w:ascii="Times New Roman" w:eastAsia="標楷體" w:hAnsi="Times New Roman" w:cs="Times New Roman"/>
        </w:rPr>
        <w:t>)</w:t>
      </w:r>
      <w:r w:rsidR="00C531EE">
        <w:rPr>
          <w:rFonts w:ascii="Times New Roman" w:eastAsia="標楷體" w:hAnsi="Times New Roman" w:cs="Times New Roman" w:hint="eastAsia"/>
        </w:rPr>
        <w:t xml:space="preserve"> </w:t>
      </w:r>
      <w:r w:rsidR="00884F3C">
        <w:rPr>
          <w:rFonts w:ascii="Times New Roman" w:eastAsia="標楷體" w:hAnsi="Times New Roman" w:cs="Times New Roman" w:hint="eastAsia"/>
        </w:rPr>
        <w:t>經費以</w:t>
      </w:r>
      <w:r w:rsidR="007A4F31">
        <w:rPr>
          <w:rFonts w:ascii="Times New Roman" w:eastAsia="標楷體" w:hAnsi="Times New Roman" w:cs="Times New Roman" w:hint="eastAsia"/>
        </w:rPr>
        <w:t>業務費</w:t>
      </w:r>
      <w:r w:rsidR="00884F3C">
        <w:rPr>
          <w:rFonts w:ascii="Times New Roman" w:eastAsia="標楷體" w:hAnsi="Times New Roman" w:cs="Times New Roman" w:hint="eastAsia"/>
        </w:rPr>
        <w:t>、資本門為主要</w:t>
      </w:r>
      <w:r w:rsidR="00791ACD">
        <w:rPr>
          <w:rFonts w:ascii="Times New Roman" w:eastAsia="標楷體" w:hAnsi="Times New Roman" w:cs="Times New Roman" w:hint="eastAsia"/>
        </w:rPr>
        <w:t>申請</w:t>
      </w:r>
      <w:r w:rsidR="00BF516B">
        <w:rPr>
          <w:rFonts w:ascii="Times New Roman" w:eastAsia="標楷體" w:hAnsi="Times New Roman" w:cs="Times New Roman" w:hint="eastAsia"/>
        </w:rPr>
        <w:t>類別</w:t>
      </w:r>
      <w:r w:rsidR="00884F3C">
        <w:rPr>
          <w:rFonts w:ascii="Times New Roman" w:eastAsia="標楷體" w:hAnsi="Times New Roman" w:cs="Times New Roman" w:hint="eastAsia"/>
        </w:rPr>
        <w:t>，</w:t>
      </w:r>
      <w:r w:rsidR="00791ACD">
        <w:rPr>
          <w:rFonts w:ascii="Times New Roman" w:eastAsia="標楷體" w:hAnsi="Times New Roman" w:cs="Times New Roman" w:hint="eastAsia"/>
        </w:rPr>
        <w:t>個</w:t>
      </w:r>
      <w:r w:rsidR="00884F3C">
        <w:rPr>
          <w:rFonts w:ascii="Times New Roman" w:eastAsia="標楷體" w:hAnsi="Times New Roman" w:cs="Times New Roman" w:hint="eastAsia"/>
        </w:rPr>
        <w:t>案申請提</w:t>
      </w:r>
      <w:r w:rsidR="00791ACD">
        <w:rPr>
          <w:rFonts w:ascii="Times New Roman" w:eastAsia="標楷體" w:hAnsi="Times New Roman" w:cs="Times New Roman" w:hint="eastAsia"/>
        </w:rPr>
        <w:t>列執行所需之</w:t>
      </w:r>
      <w:r w:rsidR="00884F3C">
        <w:rPr>
          <w:rFonts w:ascii="Times New Roman" w:eastAsia="標楷體" w:hAnsi="Times New Roman" w:cs="Times New Roman" w:hint="eastAsia"/>
        </w:rPr>
        <w:t>項目</w:t>
      </w:r>
      <w:r w:rsidR="00791ACD">
        <w:rPr>
          <w:rFonts w:ascii="Times New Roman" w:eastAsia="標楷體" w:hAnsi="Times New Roman" w:cs="Times New Roman" w:hint="eastAsia"/>
        </w:rPr>
        <w:t>及</w:t>
      </w:r>
      <w:r w:rsidR="00884F3C">
        <w:rPr>
          <w:rFonts w:ascii="Times New Roman" w:eastAsia="標楷體" w:hAnsi="Times New Roman" w:cs="Times New Roman" w:hint="eastAsia"/>
        </w:rPr>
        <w:t>金額</w:t>
      </w:r>
      <w:r w:rsidR="00141B97">
        <w:rPr>
          <w:rFonts w:ascii="Times New Roman" w:eastAsia="標楷體" w:hAnsi="Times New Roman" w:cs="Times New Roman" w:hint="eastAsia"/>
        </w:rPr>
        <w:t>，</w:t>
      </w:r>
      <w:r w:rsidR="00791ACD">
        <w:rPr>
          <w:rFonts w:ascii="Times New Roman" w:eastAsia="標楷體" w:hAnsi="Times New Roman" w:cs="Times New Roman" w:hint="eastAsia"/>
        </w:rPr>
        <w:t>由審查會議通過後依核定金額補助。</w:t>
      </w:r>
    </w:p>
    <w:p w:rsidR="00463884" w:rsidRDefault="000969C4" w:rsidP="00634C68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2F3F21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 w:rsidRPr="002F3F2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884F3C">
        <w:rPr>
          <w:rFonts w:ascii="Times New Roman" w:eastAsia="標楷體" w:hAnsi="Times New Roman" w:cs="Times New Roman" w:hint="eastAsia"/>
        </w:rPr>
        <w:t>業務費</w:t>
      </w:r>
      <w:r w:rsidR="00576C3E">
        <w:rPr>
          <w:rFonts w:ascii="Times New Roman" w:eastAsia="標楷體" w:hAnsi="Times New Roman" w:cs="Times New Roman" w:hint="eastAsia"/>
        </w:rPr>
        <w:t>支應項目</w:t>
      </w:r>
      <w:r>
        <w:rPr>
          <w:rFonts w:ascii="Times New Roman" w:eastAsia="標楷體" w:hAnsi="Times New Roman" w:cs="Times New Roman" w:hint="eastAsia"/>
        </w:rPr>
        <w:t>可</w:t>
      </w:r>
      <w:r w:rsidR="00884F3C">
        <w:rPr>
          <w:rFonts w:ascii="Times New Roman" w:eastAsia="標楷體" w:hAnsi="Times New Roman" w:cs="Times New Roman" w:hint="eastAsia"/>
        </w:rPr>
        <w:t>包含：</w:t>
      </w:r>
    </w:p>
    <w:p w:rsidR="00634C68" w:rsidRPr="00141B97" w:rsidRDefault="00775A1E" w:rsidP="00141B97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63884">
        <w:rPr>
          <w:rFonts w:ascii="Times New Roman" w:eastAsia="標楷體" w:hAnsi="Times New Roman" w:cs="Times New Roman" w:hint="eastAsia"/>
          <w:u w:val="double"/>
        </w:rPr>
        <w:t>鐘點費</w:t>
      </w:r>
      <w:r w:rsidR="00463884" w:rsidRPr="00463884">
        <w:rPr>
          <w:rFonts w:ascii="Times New Roman" w:eastAsia="標楷體" w:hAnsi="Times New Roman" w:cs="Times New Roman" w:hint="eastAsia"/>
          <w:u w:val="double"/>
        </w:rPr>
        <w:t>及交通費</w:t>
      </w:r>
      <w:r w:rsidR="000F50F4" w:rsidRPr="000F50F4">
        <w:rPr>
          <w:rFonts w:ascii="Times New Roman" w:eastAsia="標楷體" w:hAnsi="Times New Roman" w:cs="Times New Roman" w:hint="eastAsia"/>
        </w:rPr>
        <w:t>：</w:t>
      </w:r>
      <w:r w:rsidR="000F50F4">
        <w:rPr>
          <w:rFonts w:ascii="Times New Roman" w:eastAsia="標楷體" w:hAnsi="Times New Roman" w:cs="Times New Roman" w:hint="eastAsia"/>
          <w:color w:val="000000"/>
          <w:szCs w:val="24"/>
        </w:rPr>
        <w:t>協同授課之教師鐘點費</w:t>
      </w:r>
      <w:proofErr w:type="gramStart"/>
      <w:r w:rsidR="000F50F4">
        <w:rPr>
          <w:rFonts w:ascii="Times New Roman" w:eastAsia="標楷體" w:hAnsi="Times New Roman" w:cs="Times New Roman" w:hint="eastAsia"/>
          <w:color w:val="000000"/>
          <w:szCs w:val="24"/>
        </w:rPr>
        <w:t>（</w:t>
      </w:r>
      <w:proofErr w:type="gramEnd"/>
      <w:r w:rsidR="00576C3E">
        <w:rPr>
          <w:rFonts w:ascii="Times New Roman" w:eastAsia="標楷體" w:hAnsi="Times New Roman" w:cs="Times New Roman" w:hint="eastAsia"/>
          <w:color w:val="000000"/>
          <w:szCs w:val="24"/>
        </w:rPr>
        <w:t>校內教師依職級核發</w:t>
      </w:r>
      <w:r w:rsidR="000F50F4">
        <w:rPr>
          <w:rFonts w:ascii="Times New Roman" w:eastAsia="標楷體" w:hAnsi="Times New Roman" w:cs="Times New Roman" w:hint="eastAsia"/>
          <w:color w:val="000000"/>
          <w:szCs w:val="24"/>
        </w:rPr>
        <w:t>授課</w:t>
      </w:r>
      <w:r w:rsidR="0074728B">
        <w:rPr>
          <w:rFonts w:ascii="Times New Roman" w:eastAsia="標楷體" w:hAnsi="Times New Roman" w:cs="Times New Roman" w:hint="eastAsia"/>
          <w:color w:val="000000"/>
          <w:szCs w:val="24"/>
        </w:rPr>
        <w:t>鐘點費</w:t>
      </w:r>
      <w:r w:rsidR="006331BD">
        <w:rPr>
          <w:rFonts w:ascii="Times New Roman" w:eastAsia="標楷體" w:hAnsi="Times New Roman" w:cs="Times New Roman" w:hint="eastAsia"/>
          <w:color w:val="000000"/>
          <w:szCs w:val="24"/>
        </w:rPr>
        <w:t>；</w:t>
      </w:r>
      <w:r w:rsidR="0074728B">
        <w:rPr>
          <w:rFonts w:ascii="Times New Roman" w:eastAsia="標楷體" w:hAnsi="Times New Roman" w:cs="Times New Roman" w:hint="eastAsia"/>
          <w:color w:val="000000"/>
          <w:szCs w:val="24"/>
        </w:rPr>
        <w:t>業界專家核</w:t>
      </w:r>
      <w:r w:rsidR="000F50F4">
        <w:rPr>
          <w:rFonts w:ascii="Times New Roman" w:eastAsia="標楷體" w:hAnsi="Times New Roman" w:cs="Times New Roman" w:hint="eastAsia"/>
          <w:color w:val="000000"/>
          <w:szCs w:val="24"/>
        </w:rPr>
        <w:t>發</w:t>
      </w:r>
      <w:r w:rsidR="00141B97">
        <w:rPr>
          <w:rFonts w:ascii="Times New Roman" w:eastAsia="標楷體" w:hAnsi="Times New Roman" w:cs="Times New Roman" w:hint="eastAsia"/>
          <w:color w:val="000000"/>
          <w:szCs w:val="24"/>
        </w:rPr>
        <w:t>講座</w:t>
      </w:r>
      <w:r w:rsidR="0074728B">
        <w:rPr>
          <w:rFonts w:ascii="Times New Roman" w:eastAsia="標楷體" w:hAnsi="Times New Roman" w:cs="Times New Roman" w:hint="eastAsia"/>
          <w:color w:val="000000"/>
          <w:szCs w:val="24"/>
        </w:rPr>
        <w:t>鐘點費</w:t>
      </w:r>
      <w:r w:rsidR="00141B97">
        <w:rPr>
          <w:rFonts w:ascii="Times New Roman" w:eastAsia="標楷體" w:hAnsi="Times New Roman" w:cs="Times New Roman" w:hint="eastAsia"/>
          <w:color w:val="000000"/>
          <w:szCs w:val="24"/>
        </w:rPr>
        <w:t>2000</w:t>
      </w:r>
      <w:r w:rsidR="00141B97">
        <w:rPr>
          <w:rFonts w:ascii="Times New Roman" w:eastAsia="標楷體" w:hAnsi="Times New Roman" w:cs="Times New Roman" w:hint="eastAsia"/>
          <w:color w:val="000000"/>
          <w:szCs w:val="24"/>
        </w:rPr>
        <w:t>元</w:t>
      </w:r>
      <w:r w:rsidR="00141B97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141B97">
        <w:rPr>
          <w:rFonts w:ascii="Times New Roman" w:eastAsia="標楷體" w:hAnsi="Times New Roman" w:cs="Times New Roman" w:hint="eastAsia"/>
          <w:color w:val="000000"/>
          <w:szCs w:val="24"/>
        </w:rPr>
        <w:t>節，並依本校「業界</w:t>
      </w:r>
      <w:r w:rsidR="0074728B" w:rsidRPr="00141B97">
        <w:rPr>
          <w:rFonts w:ascii="Times New Roman" w:eastAsia="標楷體" w:hAnsi="Times New Roman" w:cs="Times New Roman" w:hint="eastAsia"/>
          <w:color w:val="000000"/>
          <w:szCs w:val="24"/>
        </w:rPr>
        <w:t>專家協同教學</w:t>
      </w:r>
      <w:r w:rsidR="0074728B" w:rsidRPr="00141B9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實施要點</w:t>
      </w:r>
      <w:r w:rsidR="0074728B" w:rsidRPr="00141B97">
        <w:rPr>
          <w:rFonts w:ascii="Times New Roman" w:eastAsia="標楷體" w:hAnsi="Times New Roman" w:cs="Times New Roman" w:hint="eastAsia"/>
          <w:color w:val="000000"/>
          <w:szCs w:val="24"/>
        </w:rPr>
        <w:t>」辦理</w:t>
      </w:r>
      <w:proofErr w:type="gramStart"/>
      <w:r w:rsidR="000F50F4">
        <w:rPr>
          <w:rFonts w:ascii="Times New Roman" w:eastAsia="標楷體" w:hAnsi="Times New Roman" w:cs="Times New Roman" w:hint="eastAsia"/>
          <w:color w:val="000000"/>
          <w:szCs w:val="24"/>
        </w:rPr>
        <w:t>）</w:t>
      </w:r>
      <w:proofErr w:type="gramEnd"/>
      <w:r w:rsidR="0074728B" w:rsidRPr="00141B97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634C68" w:rsidRPr="00463884" w:rsidRDefault="00463884" w:rsidP="002D744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12619">
        <w:rPr>
          <w:rFonts w:ascii="Times New Roman" w:eastAsia="標楷體" w:hAnsi="Times New Roman" w:cs="Times New Roman" w:hint="eastAsia"/>
          <w:u w:val="double"/>
        </w:rPr>
        <w:t>教學材料費</w:t>
      </w:r>
      <w:r w:rsidR="000F50F4" w:rsidRPr="000F50F4">
        <w:rPr>
          <w:rFonts w:ascii="Times New Roman" w:eastAsia="標楷體" w:hAnsi="Times New Roman" w:cs="Times New Roman" w:hint="eastAsia"/>
        </w:rPr>
        <w:t>：</w:t>
      </w:r>
      <w:r w:rsidR="000F50F4">
        <w:rPr>
          <w:rFonts w:ascii="Times New Roman" w:eastAsia="標楷體" w:hAnsi="Times New Roman" w:cs="Times New Roman" w:hint="eastAsia"/>
        </w:rPr>
        <w:t>VR/AR</w:t>
      </w:r>
      <w:r w:rsidR="000F50F4">
        <w:rPr>
          <w:rFonts w:ascii="Times New Roman" w:eastAsia="標楷體" w:hAnsi="Times New Roman" w:cs="Times New Roman" w:hint="eastAsia"/>
        </w:rPr>
        <w:t>技術融入課程教學相關所需之材料費</w:t>
      </w:r>
      <w:r w:rsidR="002D7441">
        <w:rPr>
          <w:rFonts w:ascii="Times New Roman" w:eastAsia="標楷體" w:hAnsi="Times New Roman" w:cs="Times New Roman" w:hint="eastAsia"/>
        </w:rPr>
        <w:t>（</w:t>
      </w:r>
      <w:r w:rsidR="002D7441">
        <w:rPr>
          <w:rFonts w:ascii="Times New Roman" w:eastAsia="標楷體" w:hAnsi="Times New Roman" w:cs="Times New Roman" w:hint="eastAsia"/>
        </w:rPr>
        <w:t>上限</w:t>
      </w:r>
      <w:r w:rsidR="002D7441" w:rsidRPr="002D7441">
        <w:rPr>
          <w:rFonts w:ascii="Times New Roman" w:eastAsia="標楷體" w:hAnsi="Times New Roman" w:cs="Times New Roman" w:hint="eastAsia"/>
        </w:rPr>
        <w:t>10,000</w:t>
      </w:r>
      <w:r w:rsidR="002D7441">
        <w:rPr>
          <w:rFonts w:ascii="Times New Roman" w:eastAsia="標楷體" w:hAnsi="Times New Roman" w:cs="Times New Roman" w:hint="eastAsia"/>
        </w:rPr>
        <w:t>元），</w:t>
      </w:r>
      <w:r w:rsidR="002D7441" w:rsidRPr="002D7441">
        <w:rPr>
          <w:rFonts w:ascii="Times New Roman" w:eastAsia="標楷體" w:hAnsi="Times New Roman" w:cs="Times New Roman" w:hint="eastAsia"/>
        </w:rPr>
        <w:t>單價超過</w:t>
      </w:r>
      <w:r w:rsidR="002D7441" w:rsidRPr="002D7441">
        <w:rPr>
          <w:rFonts w:ascii="Times New Roman" w:eastAsia="標楷體" w:hAnsi="Times New Roman" w:cs="Times New Roman" w:hint="eastAsia"/>
        </w:rPr>
        <w:t>2,000</w:t>
      </w:r>
      <w:r w:rsidR="002D7441" w:rsidRPr="002D7441">
        <w:rPr>
          <w:rFonts w:ascii="Times New Roman" w:eastAsia="標楷體" w:hAnsi="Times New Roman" w:cs="Times New Roman" w:hint="eastAsia"/>
        </w:rPr>
        <w:t>元之品項請檢附「非消耗品增加單」。</w:t>
      </w:r>
    </w:p>
    <w:p w:rsidR="00463884" w:rsidRPr="00463884" w:rsidRDefault="00463884" w:rsidP="002D744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12619">
        <w:rPr>
          <w:rFonts w:ascii="Times New Roman" w:eastAsia="標楷體" w:hAnsi="Times New Roman" w:cs="Times New Roman" w:hint="eastAsia"/>
          <w:u w:val="double"/>
        </w:rPr>
        <w:t>工讀費</w:t>
      </w:r>
      <w:r w:rsidRPr="00463884">
        <w:rPr>
          <w:rFonts w:ascii="Times New Roman" w:eastAsia="標楷體" w:hAnsi="Times New Roman" w:cs="Times New Roman" w:hint="eastAsia"/>
        </w:rPr>
        <w:t>：支援或協助教師執行</w:t>
      </w:r>
      <w:r w:rsidRPr="00463884">
        <w:rPr>
          <w:rFonts w:ascii="Times New Roman" w:eastAsia="標楷體" w:hAnsi="Times New Roman" w:cs="Times New Roman" w:hint="eastAsia"/>
        </w:rPr>
        <w:t>V</w:t>
      </w:r>
      <w:r w:rsidR="000F50F4">
        <w:rPr>
          <w:rFonts w:ascii="Times New Roman" w:eastAsia="標楷體" w:hAnsi="Times New Roman" w:cs="Times New Roman" w:hint="eastAsia"/>
        </w:rPr>
        <w:t>R/</w:t>
      </w:r>
      <w:r w:rsidRPr="00463884">
        <w:rPr>
          <w:rFonts w:ascii="Times New Roman" w:eastAsia="標楷體" w:hAnsi="Times New Roman" w:cs="Times New Roman" w:hint="eastAsia"/>
        </w:rPr>
        <w:t>AR</w:t>
      </w:r>
      <w:r w:rsidRPr="00463884">
        <w:rPr>
          <w:rFonts w:ascii="Times New Roman" w:eastAsia="標楷體" w:hAnsi="Times New Roman" w:cs="Times New Roman" w:hint="eastAsia"/>
        </w:rPr>
        <w:t>融入課程</w:t>
      </w:r>
      <w:r w:rsidR="00287C26">
        <w:rPr>
          <w:rFonts w:ascii="Times New Roman" w:eastAsia="標楷體" w:hAnsi="Times New Roman" w:cs="Times New Roman" w:hint="eastAsia"/>
        </w:rPr>
        <w:t>之</w:t>
      </w:r>
      <w:r w:rsidR="0038332B">
        <w:rPr>
          <w:rFonts w:ascii="Times New Roman" w:eastAsia="標楷體" w:hAnsi="Times New Roman" w:cs="Times New Roman" w:hint="eastAsia"/>
        </w:rPr>
        <w:t>相關事務，</w:t>
      </w:r>
      <w:r w:rsidR="002D7441" w:rsidRPr="002D7441">
        <w:rPr>
          <w:rFonts w:ascii="Times New Roman" w:eastAsia="標楷體" w:hAnsi="Times New Roman" w:cs="Times New Roman" w:hint="eastAsia"/>
        </w:rPr>
        <w:t>每位工讀生之工讀時數不得超過</w:t>
      </w:r>
      <w:r w:rsidR="002D7441" w:rsidRPr="002D7441">
        <w:rPr>
          <w:rFonts w:ascii="Times New Roman" w:eastAsia="標楷體" w:hAnsi="Times New Roman" w:cs="Times New Roman" w:hint="eastAsia"/>
        </w:rPr>
        <w:t>40</w:t>
      </w:r>
      <w:r w:rsidR="002D7441" w:rsidRPr="002D7441">
        <w:rPr>
          <w:rFonts w:ascii="Times New Roman" w:eastAsia="標楷體" w:hAnsi="Times New Roman" w:cs="Times New Roman" w:hint="eastAsia"/>
        </w:rPr>
        <w:t>小時</w:t>
      </w:r>
      <w:r w:rsidR="002D7441" w:rsidRPr="002D7441">
        <w:rPr>
          <w:rFonts w:ascii="Times New Roman" w:eastAsia="標楷體" w:hAnsi="Times New Roman" w:cs="Times New Roman" w:hint="eastAsia"/>
        </w:rPr>
        <w:t>/</w:t>
      </w:r>
      <w:r w:rsidR="002D7441" w:rsidRPr="002D7441">
        <w:rPr>
          <w:rFonts w:ascii="Times New Roman" w:eastAsia="標楷體" w:hAnsi="Times New Roman" w:cs="Times New Roman" w:hint="eastAsia"/>
        </w:rPr>
        <w:t>月為原則</w:t>
      </w:r>
      <w:r w:rsidR="001B7338">
        <w:rPr>
          <w:rFonts w:ascii="Times New Roman" w:eastAsia="標楷體" w:hAnsi="Times New Roman" w:cs="Times New Roman" w:hint="eastAsia"/>
        </w:rPr>
        <w:t>。</w:t>
      </w:r>
    </w:p>
    <w:p w:rsidR="00E96684" w:rsidRPr="002F3F21" w:rsidRDefault="007A4F31" w:rsidP="00412619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2F3F21">
        <w:rPr>
          <w:rFonts w:ascii="Times New Roman" w:eastAsia="標楷體" w:hAnsi="Times New Roman" w:cs="Times New Roman"/>
        </w:rPr>
        <w:t>(</w:t>
      </w:r>
      <w:r w:rsidR="005E60CC">
        <w:rPr>
          <w:rFonts w:ascii="Times New Roman" w:eastAsia="標楷體" w:hAnsi="Times New Roman" w:cs="Times New Roman" w:hint="eastAsia"/>
        </w:rPr>
        <w:t>四</w:t>
      </w:r>
      <w:r w:rsidRPr="002F3F21">
        <w:rPr>
          <w:rFonts w:ascii="Times New Roman" w:eastAsia="標楷體" w:hAnsi="Times New Roman" w:cs="Times New Roman"/>
        </w:rPr>
        <w:t>)</w:t>
      </w:r>
      <w:r w:rsidR="00BF34C8">
        <w:rPr>
          <w:rFonts w:ascii="Times New Roman" w:eastAsia="標楷體" w:hAnsi="Times New Roman" w:cs="Times New Roman" w:hint="eastAsia"/>
        </w:rPr>
        <w:t xml:space="preserve"> </w:t>
      </w:r>
      <w:r w:rsidR="00412619" w:rsidRPr="002F3F21">
        <w:rPr>
          <w:rFonts w:ascii="Times New Roman" w:eastAsia="標楷體" w:hAnsi="Times New Roman" w:cs="Times New Roman"/>
        </w:rPr>
        <w:t>經費使用之動支申請及核銷程序，依本校會計相關規定辦理。</w:t>
      </w:r>
    </w:p>
    <w:p w:rsidR="00E96684" w:rsidRPr="00E13A6C" w:rsidRDefault="00E96684" w:rsidP="00E96684">
      <w:pPr>
        <w:ind w:leftChars="199" w:left="1006" w:hangingChars="220" w:hanging="528"/>
        <w:rPr>
          <w:rFonts w:ascii="Times New Roman" w:eastAsia="標楷體" w:hAnsi="Times New Roman" w:cs="Times New Roman"/>
          <w:color w:val="FF0000"/>
        </w:rPr>
      </w:pPr>
      <w:r w:rsidRPr="002F3F21">
        <w:rPr>
          <w:rFonts w:ascii="Times New Roman" w:eastAsia="標楷體" w:hAnsi="Times New Roman" w:cs="Times New Roman"/>
        </w:rPr>
        <w:t>(</w:t>
      </w:r>
      <w:r w:rsidR="005E60CC">
        <w:rPr>
          <w:rFonts w:ascii="Times New Roman" w:eastAsia="標楷體" w:hAnsi="Times New Roman" w:cs="Times New Roman" w:hint="eastAsia"/>
        </w:rPr>
        <w:t>五</w:t>
      </w:r>
      <w:r w:rsidRPr="002F3F21"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依據教學資源中心「</w:t>
      </w:r>
      <w:r w:rsidRPr="00E13A6C">
        <w:rPr>
          <w:rFonts w:ascii="Times New Roman" w:eastAsia="標楷體" w:hAnsi="Times New Roman" w:cs="Times New Roman" w:hint="eastAsia"/>
        </w:rPr>
        <w:t>國立屏東大學高等教育深耕計畫經費支用要點</w:t>
      </w:r>
      <w:r>
        <w:rPr>
          <w:rFonts w:ascii="Times New Roman" w:eastAsia="標楷體" w:hAnsi="Times New Roman" w:cs="Times New Roman" w:hint="eastAsia"/>
        </w:rPr>
        <w:t>」規定，</w:t>
      </w:r>
      <w:r>
        <w:rPr>
          <w:rFonts w:ascii="Times New Roman" w:eastAsia="標楷體" w:hAnsi="Times New Roman" w:cs="Times New Roman"/>
        </w:rPr>
        <w:t>核銷項目</w:t>
      </w:r>
      <w:r w:rsidRPr="002F3F21">
        <w:rPr>
          <w:rFonts w:ascii="Times New Roman" w:eastAsia="標楷體" w:hAnsi="Times New Roman" w:cs="Times New Roman"/>
        </w:rPr>
        <w:t>依</w:t>
      </w:r>
      <w:r>
        <w:rPr>
          <w:rFonts w:ascii="Times New Roman" w:eastAsia="標楷體" w:hAnsi="Times New Roman" w:cs="Times New Roman"/>
        </w:rPr>
        <w:t>教育部與本校之相關經費規定辦理</w:t>
      </w:r>
      <w:r>
        <w:rPr>
          <w:rFonts w:ascii="Times New Roman" w:eastAsia="標楷體" w:hAnsi="Times New Roman" w:cs="Times New Roman" w:hint="eastAsia"/>
        </w:rPr>
        <w:t>。</w:t>
      </w:r>
    </w:p>
    <w:p w:rsidR="00E96684" w:rsidRPr="00C02DA0" w:rsidRDefault="00252474" w:rsidP="00E96684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="00E96684" w:rsidRPr="00C02DA0">
        <w:rPr>
          <w:rFonts w:ascii="Times New Roman" w:eastAsia="標楷體" w:hAnsi="Times New Roman" w:cs="Times New Roman"/>
          <w:b/>
          <w:sz w:val="28"/>
          <w:szCs w:val="28"/>
        </w:rPr>
        <w:t>、審查方式</w:t>
      </w:r>
    </w:p>
    <w:p w:rsidR="00E96684" w:rsidRDefault="00E96684" w:rsidP="00E96684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2F3F21">
        <w:rPr>
          <w:rFonts w:ascii="Times New Roman" w:eastAsia="標楷體" w:hAnsi="Times New Roman" w:cs="Times New Roman"/>
        </w:rPr>
        <w:t>(</w:t>
      </w:r>
      <w:proofErr w:type="gramStart"/>
      <w:r w:rsidRPr="002F3F21">
        <w:rPr>
          <w:rFonts w:ascii="Times New Roman" w:eastAsia="標楷體" w:hAnsi="Times New Roman" w:cs="Times New Roman"/>
        </w:rPr>
        <w:t>一</w:t>
      </w:r>
      <w:proofErr w:type="gramEnd"/>
      <w:r w:rsidRPr="002F3F21">
        <w:rPr>
          <w:rFonts w:ascii="Times New Roman" w:eastAsia="標楷體" w:hAnsi="Times New Roman" w:cs="Times New Roman"/>
        </w:rPr>
        <w:t>)</w:t>
      </w:r>
      <w:r w:rsidRPr="002F3F21">
        <w:rPr>
          <w:rFonts w:ascii="Times New Roman" w:eastAsia="標楷體" w:hAnsi="Times New Roman" w:cs="Times New Roman"/>
        </w:rPr>
        <w:tab/>
      </w:r>
      <w:r w:rsidRPr="002F3F21">
        <w:rPr>
          <w:rFonts w:ascii="Times New Roman" w:eastAsia="標楷體" w:hAnsi="Times New Roman" w:cs="Times New Roman"/>
        </w:rPr>
        <w:t>由本中心主任擔任審查會議召集人，另邀請</w:t>
      </w:r>
      <w:r w:rsidR="0081714B">
        <w:rPr>
          <w:rFonts w:ascii="Times New Roman" w:eastAsia="標楷體" w:hAnsi="Times New Roman" w:cs="Times New Roman" w:hint="eastAsia"/>
        </w:rPr>
        <w:t>本校資訊學院相關專業領域代表審查</w:t>
      </w:r>
      <w:r w:rsidRPr="002F3F21">
        <w:rPr>
          <w:rFonts w:ascii="Times New Roman" w:eastAsia="標楷體" w:hAnsi="Times New Roman" w:cs="Times New Roman"/>
        </w:rPr>
        <w:t>，審查通過後核定補助經費。</w:t>
      </w:r>
    </w:p>
    <w:p w:rsidR="00E96684" w:rsidRPr="00C02DA0" w:rsidRDefault="00E96684" w:rsidP="00E96684">
      <w:pPr>
        <w:ind w:leftChars="199" w:left="1006" w:hangingChars="220" w:hanging="528"/>
        <w:rPr>
          <w:rFonts w:ascii="Times New Roman" w:eastAsia="標楷體" w:hAnsi="Times New Roman" w:cs="Times New Roman"/>
        </w:rPr>
      </w:pPr>
      <w:r w:rsidRPr="002F3F21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/>
        </w:rPr>
        <w:t>)</w:t>
      </w:r>
      <w:r w:rsidR="003F5DB0">
        <w:rPr>
          <w:rFonts w:ascii="Times New Roman" w:eastAsia="標楷體" w:hAnsi="Times New Roman" w:cs="Times New Roman" w:hint="eastAsia"/>
        </w:rPr>
        <w:t xml:space="preserve"> </w:t>
      </w:r>
      <w:r w:rsidR="009D5578">
        <w:rPr>
          <w:rFonts w:ascii="Times New Roman" w:eastAsia="標楷體" w:hAnsi="Times New Roman" w:cs="Times New Roman"/>
        </w:rPr>
        <w:t>每案補助</w:t>
      </w:r>
      <w:r w:rsidR="000969C4">
        <w:rPr>
          <w:rFonts w:ascii="Times New Roman" w:eastAsia="標楷體" w:hAnsi="Times New Roman" w:cs="Times New Roman" w:hint="eastAsia"/>
        </w:rPr>
        <w:t>經</w:t>
      </w:r>
      <w:r>
        <w:rPr>
          <w:rFonts w:ascii="Times New Roman" w:eastAsia="標楷體" w:hAnsi="Times New Roman" w:cs="Times New Roman"/>
        </w:rPr>
        <w:t>費</w:t>
      </w:r>
      <w:r w:rsidR="000969C4">
        <w:rPr>
          <w:rFonts w:ascii="Times New Roman" w:eastAsia="標楷體" w:hAnsi="Times New Roman" w:cs="Times New Roman" w:hint="eastAsia"/>
        </w:rPr>
        <w:t>得視</w:t>
      </w:r>
      <w:r w:rsidR="000969C4">
        <w:rPr>
          <w:rFonts w:ascii="Times New Roman" w:eastAsia="標楷體" w:hAnsi="Times New Roman" w:cs="Times New Roman"/>
        </w:rPr>
        <w:t>每年度</w:t>
      </w:r>
      <w:r w:rsidRPr="002F3F21">
        <w:rPr>
          <w:rFonts w:ascii="Times New Roman" w:eastAsia="標楷體" w:hAnsi="Times New Roman" w:cs="Times New Roman"/>
        </w:rPr>
        <w:t>經費預算訂定之，由審查委員會議決議。</w:t>
      </w:r>
    </w:p>
    <w:p w:rsidR="00E96684" w:rsidRDefault="00252474" w:rsidP="00E9668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E96684" w:rsidRPr="00C02DA0">
        <w:rPr>
          <w:rFonts w:ascii="標楷體" w:eastAsia="標楷體" w:hAnsi="標楷體" w:hint="eastAsia"/>
          <w:b/>
          <w:sz w:val="28"/>
          <w:szCs w:val="28"/>
        </w:rPr>
        <w:t>、結案方式與義務：</w:t>
      </w:r>
    </w:p>
    <w:p w:rsidR="0038332B" w:rsidRDefault="0038332B" w:rsidP="0038332B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FF"/>
          <w:szCs w:val="24"/>
        </w:rPr>
        <w:t>108-2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課程</w:t>
      </w:r>
    </w:p>
    <w:p w:rsidR="0038332B" w:rsidRDefault="0038332B" w:rsidP="0038332B">
      <w:pPr>
        <w:pStyle w:val="a3"/>
        <w:ind w:leftChars="0" w:left="993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成果繳交期限</w:t>
      </w:r>
      <w:r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成果報告書</w:t>
      </w:r>
      <w:r>
        <w:rPr>
          <w:rFonts w:ascii="Times New Roman" w:eastAsia="標楷體" w:hAnsi="Times New Roman" w:cs="Times New Roman"/>
          <w:color w:val="000000"/>
          <w:szCs w:val="24"/>
        </w:rPr>
        <w:t>+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海報</w:t>
      </w:r>
      <w:r>
        <w:rPr>
          <w:rFonts w:ascii="Times New Roman" w:eastAsia="標楷體" w:hAnsi="Times New Roman" w:cs="Times New Roman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szCs w:val="24"/>
        </w:rPr>
        <w:t>109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31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日前繳交「成果報告書」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（如附件</w:t>
      </w:r>
      <w:r>
        <w:rPr>
          <w:rFonts w:ascii="Times New Roman" w:eastAsia="標楷體" w:hAnsi="Times New Roman" w:cs="Times New Roman"/>
          <w:color w:val="000000"/>
          <w:szCs w:val="24"/>
          <w:highlight w:val="yellow"/>
        </w:rPr>
        <w:t>3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）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word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電子檔和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核章紙本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="00A0209E">
        <w:rPr>
          <w:rFonts w:ascii="Times New Roman" w:eastAsia="標楷體" w:hAnsi="Times New Roman" w:cs="Times New Roman" w:hint="eastAsia"/>
          <w:color w:val="000000"/>
          <w:szCs w:val="24"/>
        </w:rPr>
        <w:t>份</w:t>
      </w:r>
      <w:r w:rsidR="00A0209E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「成果海報」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（如附件</w:t>
      </w:r>
      <w:r>
        <w:rPr>
          <w:rFonts w:ascii="Times New Roman" w:eastAsia="標楷體" w:hAnsi="Times New Roman" w:cs="Times New Roman"/>
          <w:color w:val="000000"/>
          <w:szCs w:val="24"/>
          <w:highlight w:val="yellow"/>
        </w:rPr>
        <w:t>4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）</w:t>
      </w:r>
      <w:r w:rsidR="00A0209E">
        <w:rPr>
          <w:rFonts w:ascii="Times New Roman" w:eastAsia="標楷體" w:hAnsi="Times New Roman" w:cs="Times New Roman" w:hint="eastAsia"/>
          <w:color w:val="000000"/>
          <w:szCs w:val="24"/>
        </w:rPr>
        <w:t>及</w:t>
      </w:r>
      <w:r w:rsidR="00A0209E" w:rsidRPr="00307FC2">
        <w:rPr>
          <w:rFonts w:ascii="Times New Roman" w:eastAsia="標楷體" w:hAnsi="Times New Roman" w:cs="Times New Roman" w:hint="eastAsia"/>
          <w:szCs w:val="24"/>
        </w:rPr>
        <w:t>「</w:t>
      </w:r>
      <w:r w:rsidR="00A0209E" w:rsidRPr="00307FC2">
        <w:rPr>
          <w:rFonts w:ascii="Times New Roman" w:eastAsia="標楷體" w:hAnsi="Times New Roman" w:cs="Times New Roman" w:hint="eastAsia"/>
          <w:szCs w:val="24"/>
        </w:rPr>
        <w:t>VR/AR</w:t>
      </w:r>
      <w:r w:rsidR="00A0209E" w:rsidRPr="00307FC2">
        <w:rPr>
          <w:rFonts w:ascii="Times New Roman" w:eastAsia="標楷體" w:hAnsi="Times New Roman" w:cs="Times New Roman" w:hint="eastAsia"/>
          <w:szCs w:val="24"/>
        </w:rPr>
        <w:t>教材或實作作品」</w:t>
      </w:r>
      <w:r w:rsidR="000427E1">
        <w:rPr>
          <w:rFonts w:ascii="Times New Roman" w:eastAsia="標楷體" w:hAnsi="Times New Roman" w:cs="Times New Roman" w:hint="eastAsia"/>
          <w:szCs w:val="24"/>
        </w:rPr>
        <w:t>（或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「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VR/AR</w:t>
      </w:r>
      <w:r w:rsidR="000427E1">
        <w:rPr>
          <w:rFonts w:ascii="Times New Roman" w:eastAsia="標楷體" w:hAnsi="Times New Roman" w:cs="Times New Roman" w:hint="eastAsia"/>
          <w:szCs w:val="24"/>
        </w:rPr>
        <w:t>課程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實作</w:t>
      </w:r>
      <w:r w:rsidR="000427E1">
        <w:rPr>
          <w:rFonts w:ascii="Times New Roman" w:eastAsia="標楷體" w:hAnsi="Times New Roman" w:cs="Times New Roman" w:hint="eastAsia"/>
          <w:szCs w:val="24"/>
        </w:rPr>
        <w:t>紀錄短片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」</w:t>
      </w:r>
      <w:r w:rsidR="000427E1">
        <w:rPr>
          <w:rFonts w:ascii="Times New Roman" w:eastAsia="標楷體" w:hAnsi="Times New Roman" w:cs="Times New Roman" w:hint="eastAsia"/>
          <w:szCs w:val="24"/>
        </w:rPr>
        <w:t>）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38332B" w:rsidRPr="00307FC2" w:rsidRDefault="0038332B" w:rsidP="0038332B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FF"/>
          <w:szCs w:val="24"/>
        </w:rPr>
        <w:lastRenderedPageBreak/>
        <w:t>109-1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課程</w:t>
      </w:r>
    </w:p>
    <w:p w:rsidR="00307FC2" w:rsidRDefault="00307FC2" w:rsidP="00307FC2">
      <w:pPr>
        <w:ind w:leftChars="414" w:left="1440" w:hangingChars="186" w:hanging="446"/>
        <w:jc w:val="both"/>
        <w:rPr>
          <w:rFonts w:ascii="Times New Roman" w:eastAsia="標楷體" w:hAnsi="Times New Roman" w:cs="Times New Roman"/>
          <w:szCs w:val="24"/>
        </w:rPr>
      </w:pPr>
      <w:r w:rsidRPr="00307FC2">
        <w:rPr>
          <w:rFonts w:ascii="Times New Roman" w:eastAsia="標楷體" w:hAnsi="Times New Roman" w:cs="Times New Roman"/>
          <w:color w:val="000000"/>
          <w:szCs w:val="24"/>
        </w:rPr>
        <w:t>(1</w:t>
      </w:r>
      <w:r w:rsidRPr="00307FC2">
        <w:rPr>
          <w:rFonts w:ascii="Times New Roman" w:eastAsia="標楷體" w:hAnsi="Times New Roman" w:cs="Times New Roman"/>
          <w:szCs w:val="24"/>
        </w:rPr>
        <w:t xml:space="preserve">) </w:t>
      </w:r>
      <w:r w:rsidRPr="00307FC2">
        <w:rPr>
          <w:rFonts w:ascii="Times New Roman" w:eastAsia="標楷體" w:hAnsi="Times New Roman" w:cs="Times New Roman" w:hint="eastAsia"/>
          <w:szCs w:val="24"/>
        </w:rPr>
        <w:t>期中成果繳交期限</w:t>
      </w:r>
      <w:r w:rsidRPr="00307FC2">
        <w:rPr>
          <w:rFonts w:ascii="Times New Roman" w:eastAsia="標楷體" w:hAnsi="Times New Roman" w:cs="Times New Roman"/>
          <w:szCs w:val="24"/>
        </w:rPr>
        <w:t>(</w:t>
      </w:r>
      <w:r w:rsidRPr="00307FC2">
        <w:rPr>
          <w:rFonts w:ascii="Times New Roman" w:eastAsia="標楷體" w:hAnsi="Times New Roman" w:cs="Times New Roman" w:hint="eastAsia"/>
          <w:szCs w:val="24"/>
        </w:rPr>
        <w:t>海報</w:t>
      </w:r>
      <w:r w:rsidRPr="00307FC2">
        <w:rPr>
          <w:rFonts w:ascii="Times New Roman" w:eastAsia="標楷體" w:hAnsi="Times New Roman" w:cs="Times New Roman"/>
          <w:szCs w:val="24"/>
        </w:rPr>
        <w:t>)</w:t>
      </w:r>
      <w:r w:rsidRPr="00307FC2">
        <w:rPr>
          <w:rFonts w:ascii="Times New Roman" w:eastAsia="標楷體" w:hAnsi="Times New Roman" w:cs="Times New Roman" w:hint="eastAsia"/>
          <w:szCs w:val="24"/>
        </w:rPr>
        <w:t>：</w:t>
      </w:r>
      <w:r w:rsidR="00D66BA0">
        <w:rPr>
          <w:rFonts w:ascii="Times New Roman" w:eastAsia="標楷體" w:hAnsi="Times New Roman" w:cs="Times New Roman" w:hint="eastAsia"/>
          <w:szCs w:val="24"/>
        </w:rPr>
        <w:t>為</w:t>
      </w:r>
      <w:r w:rsidR="00D66BA0" w:rsidRPr="00D66BA0">
        <w:rPr>
          <w:rFonts w:ascii="Times New Roman" w:eastAsia="標楷體" w:hAnsi="Times New Roman" w:cs="Times New Roman" w:hint="eastAsia"/>
          <w:color w:val="000000" w:themeColor="text1"/>
          <w:szCs w:val="24"/>
        </w:rPr>
        <w:t>配合</w:t>
      </w:r>
      <w:r w:rsidR="00D66BA0" w:rsidRPr="00D66BA0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D66BA0" w:rsidRPr="00D66BA0">
        <w:rPr>
          <w:rFonts w:ascii="Times New Roman" w:eastAsia="標楷體" w:hAnsi="Times New Roman" w:cs="Times New Roman" w:hint="eastAsia"/>
          <w:color w:val="000000" w:themeColor="text1"/>
          <w:szCs w:val="24"/>
        </w:rPr>
        <w:t>月初校慶系列活動成果發表會，敬請於</w:t>
      </w:r>
      <w:r w:rsidRPr="00307FC2">
        <w:rPr>
          <w:rFonts w:ascii="Times New Roman" w:eastAsia="標楷體" w:hAnsi="Times New Roman" w:cs="Times New Roman"/>
          <w:szCs w:val="24"/>
        </w:rPr>
        <w:t>109</w:t>
      </w:r>
      <w:r w:rsidRPr="00307FC2">
        <w:rPr>
          <w:rFonts w:ascii="Times New Roman" w:eastAsia="標楷體" w:hAnsi="Times New Roman" w:cs="Times New Roman" w:hint="eastAsia"/>
          <w:szCs w:val="24"/>
        </w:rPr>
        <w:t>年</w:t>
      </w:r>
      <w:r w:rsidRPr="00307FC2">
        <w:rPr>
          <w:rFonts w:ascii="Times New Roman" w:eastAsia="標楷體" w:hAnsi="Times New Roman" w:cs="Times New Roman"/>
          <w:szCs w:val="24"/>
        </w:rPr>
        <w:t>11</w:t>
      </w:r>
      <w:r w:rsidRPr="00307FC2">
        <w:rPr>
          <w:rFonts w:ascii="Times New Roman" w:eastAsia="標楷體" w:hAnsi="Times New Roman" w:cs="Times New Roman" w:hint="eastAsia"/>
          <w:szCs w:val="24"/>
        </w:rPr>
        <w:t>月</w:t>
      </w:r>
      <w:r w:rsidRPr="00307FC2">
        <w:rPr>
          <w:rFonts w:ascii="Times New Roman" w:eastAsia="標楷體" w:hAnsi="Times New Roman" w:cs="Times New Roman"/>
          <w:szCs w:val="24"/>
        </w:rPr>
        <w:t>10</w:t>
      </w:r>
      <w:r w:rsidRPr="00307FC2">
        <w:rPr>
          <w:rFonts w:ascii="Times New Roman" w:eastAsia="標楷體" w:hAnsi="Times New Roman" w:cs="Times New Roman" w:hint="eastAsia"/>
          <w:szCs w:val="24"/>
        </w:rPr>
        <w:t>日前繳交階段性「成果海報」</w:t>
      </w:r>
      <w:r w:rsidRPr="00307FC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（如附件</w:t>
      </w:r>
      <w:r w:rsidRPr="00307FC2">
        <w:rPr>
          <w:rFonts w:ascii="Times New Roman" w:eastAsia="標楷體" w:hAnsi="Times New Roman"/>
          <w:bCs/>
          <w:szCs w:val="24"/>
          <w:highlight w:val="yellow"/>
          <w:shd w:val="clear" w:color="auto" w:fill="FFFFFF"/>
        </w:rPr>
        <w:t>4</w:t>
      </w:r>
      <w:r w:rsidRPr="00307FC2">
        <w:rPr>
          <w:rFonts w:ascii="Times New Roman" w:eastAsia="標楷體" w:hAnsi="Times New Roman" w:hint="eastAsia"/>
          <w:bCs/>
          <w:szCs w:val="24"/>
          <w:highlight w:val="yellow"/>
          <w:shd w:val="clear" w:color="auto" w:fill="FFFFFF"/>
        </w:rPr>
        <w:t>）</w:t>
      </w:r>
      <w:r w:rsidRPr="00307FC2">
        <w:rPr>
          <w:rFonts w:ascii="Times New Roman" w:eastAsia="標楷體" w:hAnsi="Times New Roman" w:cs="Times New Roman" w:hint="eastAsia"/>
          <w:szCs w:val="24"/>
        </w:rPr>
        <w:t>。</w:t>
      </w:r>
    </w:p>
    <w:p w:rsidR="00307FC2" w:rsidRPr="00307FC2" w:rsidRDefault="00307FC2" w:rsidP="00307FC2">
      <w:pPr>
        <w:ind w:leftChars="414" w:left="1440" w:hangingChars="186" w:hanging="446"/>
        <w:jc w:val="both"/>
        <w:rPr>
          <w:rFonts w:ascii="Times New Roman" w:eastAsia="標楷體" w:hAnsi="Times New Roman" w:cs="Times New Roman"/>
          <w:szCs w:val="24"/>
        </w:rPr>
      </w:pPr>
      <w:r w:rsidRPr="00307FC2">
        <w:rPr>
          <w:rFonts w:ascii="Times New Roman" w:eastAsia="標楷體" w:hAnsi="Times New Roman" w:cs="Times New Roman"/>
          <w:szCs w:val="24"/>
        </w:rPr>
        <w:t xml:space="preserve">(2) </w:t>
      </w:r>
      <w:r w:rsidRPr="00307FC2">
        <w:rPr>
          <w:rFonts w:ascii="Times New Roman" w:eastAsia="標楷體" w:hAnsi="Times New Roman" w:cs="Times New Roman" w:hint="eastAsia"/>
          <w:szCs w:val="24"/>
        </w:rPr>
        <w:t>期末成果繳交期限</w:t>
      </w:r>
      <w:r w:rsidRPr="00307FC2">
        <w:rPr>
          <w:rFonts w:ascii="Times New Roman" w:eastAsia="標楷體" w:hAnsi="Times New Roman" w:cs="Times New Roman"/>
          <w:szCs w:val="24"/>
        </w:rPr>
        <w:t>(</w:t>
      </w:r>
      <w:r w:rsidRPr="00307FC2">
        <w:rPr>
          <w:rFonts w:ascii="Times New Roman" w:eastAsia="標楷體" w:hAnsi="Times New Roman" w:cs="Times New Roman" w:hint="eastAsia"/>
          <w:szCs w:val="24"/>
        </w:rPr>
        <w:t>成果報告書</w:t>
      </w:r>
      <w:r w:rsidRPr="00307FC2">
        <w:rPr>
          <w:rFonts w:ascii="Times New Roman" w:eastAsia="標楷體" w:hAnsi="Times New Roman" w:cs="Times New Roman"/>
          <w:szCs w:val="24"/>
        </w:rPr>
        <w:t>)</w:t>
      </w:r>
      <w:r w:rsidRPr="00307FC2">
        <w:rPr>
          <w:rFonts w:ascii="Times New Roman" w:eastAsia="標楷體" w:hAnsi="Times New Roman" w:cs="Times New Roman" w:hint="eastAsia"/>
          <w:szCs w:val="24"/>
        </w:rPr>
        <w:t>：</w:t>
      </w:r>
      <w:r w:rsidRPr="00307FC2">
        <w:rPr>
          <w:rFonts w:ascii="Times New Roman" w:eastAsia="標楷體" w:hAnsi="Times New Roman" w:cs="Times New Roman" w:hint="eastAsia"/>
          <w:szCs w:val="24"/>
        </w:rPr>
        <w:t>110</w:t>
      </w:r>
      <w:r w:rsidRPr="00307FC2">
        <w:rPr>
          <w:rFonts w:ascii="Times New Roman" w:eastAsia="標楷體" w:hAnsi="Times New Roman" w:cs="Times New Roman" w:hint="eastAsia"/>
          <w:szCs w:val="24"/>
        </w:rPr>
        <w:t>年</w:t>
      </w:r>
      <w:r w:rsidRPr="00307FC2">
        <w:rPr>
          <w:rFonts w:ascii="Times New Roman" w:eastAsia="標楷體" w:hAnsi="Times New Roman" w:cs="Times New Roman" w:hint="eastAsia"/>
          <w:szCs w:val="24"/>
        </w:rPr>
        <w:t>1</w:t>
      </w:r>
      <w:r w:rsidRPr="00307FC2">
        <w:rPr>
          <w:rFonts w:ascii="Times New Roman" w:eastAsia="標楷體" w:hAnsi="Times New Roman" w:cs="Times New Roman" w:hint="eastAsia"/>
          <w:szCs w:val="24"/>
        </w:rPr>
        <w:t>月</w:t>
      </w:r>
      <w:r w:rsidRPr="00307FC2">
        <w:rPr>
          <w:rFonts w:ascii="Times New Roman" w:eastAsia="標楷體" w:hAnsi="Times New Roman" w:cs="Times New Roman" w:hint="eastAsia"/>
          <w:szCs w:val="24"/>
        </w:rPr>
        <w:t>31</w:t>
      </w:r>
      <w:r w:rsidRPr="00307FC2">
        <w:rPr>
          <w:rFonts w:ascii="Times New Roman" w:eastAsia="標楷體" w:hAnsi="Times New Roman" w:cs="Times New Roman" w:hint="eastAsia"/>
          <w:szCs w:val="24"/>
        </w:rPr>
        <w:t>日前繳交「成果報告書」</w:t>
      </w:r>
      <w:r w:rsidRPr="00307FC2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（如附件</w:t>
      </w:r>
      <w:r w:rsidRPr="00307FC2">
        <w:rPr>
          <w:rFonts w:ascii="Times New Roman" w:eastAsia="標楷體" w:hAnsi="Times New Roman" w:cs="Times New Roman"/>
          <w:color w:val="000000"/>
          <w:szCs w:val="24"/>
          <w:highlight w:val="yellow"/>
        </w:rPr>
        <w:t>3</w:t>
      </w:r>
      <w:r w:rsidRPr="00307FC2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）</w:t>
      </w:r>
      <w:r w:rsidRPr="00307FC2">
        <w:rPr>
          <w:rFonts w:ascii="Times New Roman" w:eastAsia="標楷體" w:hAnsi="Times New Roman" w:cs="Times New Roman" w:hint="eastAsia"/>
          <w:szCs w:val="24"/>
        </w:rPr>
        <w:t>word</w:t>
      </w:r>
      <w:r w:rsidRPr="00307FC2">
        <w:rPr>
          <w:rFonts w:ascii="Times New Roman" w:eastAsia="標楷體" w:hAnsi="Times New Roman" w:cs="Times New Roman" w:hint="eastAsia"/>
          <w:szCs w:val="24"/>
        </w:rPr>
        <w:t>電子檔和</w:t>
      </w:r>
      <w:proofErr w:type="gramStart"/>
      <w:r w:rsidRPr="00307FC2">
        <w:rPr>
          <w:rFonts w:ascii="Times New Roman" w:eastAsia="標楷體" w:hAnsi="Times New Roman" w:cs="Times New Roman" w:hint="eastAsia"/>
          <w:szCs w:val="24"/>
        </w:rPr>
        <w:t>核章紙本</w:t>
      </w:r>
      <w:proofErr w:type="gramEnd"/>
      <w:r w:rsidRPr="00307FC2">
        <w:rPr>
          <w:rFonts w:ascii="Times New Roman" w:eastAsia="標楷體" w:hAnsi="Times New Roman" w:cs="Times New Roman" w:hint="eastAsia"/>
          <w:szCs w:val="24"/>
        </w:rPr>
        <w:t>1</w:t>
      </w:r>
      <w:r w:rsidRPr="00307FC2">
        <w:rPr>
          <w:rFonts w:ascii="Times New Roman" w:eastAsia="標楷體" w:hAnsi="Times New Roman" w:cs="Times New Roman" w:hint="eastAsia"/>
          <w:szCs w:val="24"/>
        </w:rPr>
        <w:t>份及「</w:t>
      </w:r>
      <w:r w:rsidRPr="00307FC2">
        <w:rPr>
          <w:rFonts w:ascii="Times New Roman" w:eastAsia="標楷體" w:hAnsi="Times New Roman" w:cs="Times New Roman" w:hint="eastAsia"/>
          <w:szCs w:val="24"/>
        </w:rPr>
        <w:t>VR/AR</w:t>
      </w:r>
      <w:r w:rsidRPr="00307FC2">
        <w:rPr>
          <w:rFonts w:ascii="Times New Roman" w:eastAsia="標楷體" w:hAnsi="Times New Roman" w:cs="Times New Roman" w:hint="eastAsia"/>
          <w:szCs w:val="24"/>
        </w:rPr>
        <w:t>教材或實作作品」</w:t>
      </w:r>
      <w:r w:rsidR="000427E1">
        <w:rPr>
          <w:rFonts w:ascii="Times New Roman" w:eastAsia="標楷體" w:hAnsi="Times New Roman" w:cs="Times New Roman" w:hint="eastAsia"/>
          <w:szCs w:val="24"/>
        </w:rPr>
        <w:t>（或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「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VR/AR</w:t>
      </w:r>
      <w:r w:rsidR="000427E1">
        <w:rPr>
          <w:rFonts w:ascii="Times New Roman" w:eastAsia="標楷體" w:hAnsi="Times New Roman" w:cs="Times New Roman" w:hint="eastAsia"/>
          <w:szCs w:val="24"/>
        </w:rPr>
        <w:t>課程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實作</w:t>
      </w:r>
      <w:r w:rsidR="000427E1">
        <w:rPr>
          <w:rFonts w:ascii="Times New Roman" w:eastAsia="標楷體" w:hAnsi="Times New Roman" w:cs="Times New Roman" w:hint="eastAsia"/>
          <w:szCs w:val="24"/>
        </w:rPr>
        <w:t>紀錄短片</w:t>
      </w:r>
      <w:r w:rsidR="000427E1" w:rsidRPr="00307FC2">
        <w:rPr>
          <w:rFonts w:ascii="Times New Roman" w:eastAsia="標楷體" w:hAnsi="Times New Roman" w:cs="Times New Roman" w:hint="eastAsia"/>
          <w:szCs w:val="24"/>
        </w:rPr>
        <w:t>」</w:t>
      </w:r>
      <w:r w:rsidR="000427E1">
        <w:rPr>
          <w:rFonts w:ascii="Times New Roman" w:eastAsia="標楷體" w:hAnsi="Times New Roman" w:cs="Times New Roman" w:hint="eastAsia"/>
          <w:szCs w:val="24"/>
        </w:rPr>
        <w:t>）</w:t>
      </w:r>
      <w:r w:rsidRPr="00307FC2">
        <w:rPr>
          <w:rFonts w:ascii="Times New Roman" w:eastAsia="標楷體" w:hAnsi="Times New Roman" w:cs="Times New Roman" w:hint="eastAsia"/>
          <w:szCs w:val="24"/>
        </w:rPr>
        <w:t>。</w:t>
      </w:r>
    </w:p>
    <w:p w:rsidR="00E96684" w:rsidRPr="00307FC2" w:rsidRDefault="00D66BA0" w:rsidP="00307FC2">
      <w:pPr>
        <w:pStyle w:val="a3"/>
        <w:numPr>
          <w:ilvl w:val="0"/>
          <w:numId w:val="8"/>
        </w:numPr>
        <w:ind w:leftChars="0" w:left="993" w:hanging="513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3E45">
        <w:rPr>
          <w:rFonts w:ascii="Times New Roman" w:eastAsia="標楷體" w:hAnsi="Times New Roman" w:cs="Times New Roman" w:hint="eastAsia"/>
          <w:color w:val="000000"/>
          <w:szCs w:val="24"/>
        </w:rPr>
        <w:t>獲計畫補助之授課教師須於課程結束後提交成果報告書，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同時</w:t>
      </w:r>
      <w:r w:rsidR="00E96684" w:rsidRPr="00D66BA0">
        <w:rPr>
          <w:rFonts w:ascii="Times New Roman" w:eastAsia="標楷體" w:hAnsi="Times New Roman" w:cs="Times New Roman" w:hint="eastAsia"/>
          <w:color w:val="3333FF"/>
          <w:szCs w:val="24"/>
        </w:rPr>
        <w:t>有義務參與高等教育深耕計畫相關成果分享會、研討會發表</w:t>
      </w:r>
      <w:r w:rsidR="00E96684" w:rsidRPr="00307FC2">
        <w:rPr>
          <w:rFonts w:ascii="Times New Roman" w:eastAsia="標楷體" w:hAnsi="Times New Roman" w:cs="Times New Roman" w:hint="eastAsia"/>
          <w:color w:val="000000"/>
          <w:szCs w:val="24"/>
        </w:rPr>
        <w:t>。如未配合計畫結案方式與義務，將影響日後申請計畫補助，敬請留意。</w:t>
      </w:r>
      <w:bookmarkStart w:id="3" w:name="_GoBack"/>
      <w:bookmarkEnd w:id="3"/>
    </w:p>
    <w:p w:rsidR="00E96684" w:rsidRPr="00C02DA0" w:rsidRDefault="00252474" w:rsidP="00E96684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十一</w:t>
      </w:r>
      <w:r w:rsidR="00E96684" w:rsidRPr="00C02DA0">
        <w:rPr>
          <w:rFonts w:ascii="Times New Roman" w:eastAsia="標楷體" w:hAnsi="Times New Roman" w:cs="Times New Roman"/>
          <w:b/>
          <w:sz w:val="28"/>
          <w:szCs w:val="28"/>
        </w:rPr>
        <w:t>、本辦法如有未盡事宜，按本中心公告辦理之。</w:t>
      </w:r>
    </w:p>
    <w:p w:rsidR="0001281F" w:rsidRPr="00C02DA0" w:rsidRDefault="0001281F" w:rsidP="0001281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02DA0">
        <w:rPr>
          <w:rFonts w:ascii="Times New Roman" w:eastAsia="標楷體" w:hAnsi="Times New Roman" w:cs="Times New Roman" w:hint="eastAsia"/>
          <w:b/>
          <w:sz w:val="28"/>
          <w:szCs w:val="28"/>
        </w:rPr>
        <w:t>十</w:t>
      </w:r>
      <w:r w:rsidR="00252474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C02DA0">
        <w:rPr>
          <w:rFonts w:ascii="Times New Roman" w:eastAsia="標楷體" w:hAnsi="Times New Roman" w:cs="Times New Roman"/>
          <w:b/>
          <w:sz w:val="28"/>
          <w:szCs w:val="28"/>
        </w:rPr>
        <w:t>、聯絡窗口：</w:t>
      </w:r>
    </w:p>
    <w:p w:rsidR="0001281F" w:rsidRPr="0009629A" w:rsidRDefault="0001281F" w:rsidP="0001281F">
      <w:pPr>
        <w:ind w:leftChars="200" w:left="480"/>
        <w:rPr>
          <w:rFonts w:ascii="Times New Roman" w:eastAsia="標楷體" w:hAnsi="Times New Roman" w:cs="Times New Roman"/>
        </w:rPr>
      </w:pPr>
      <w:r w:rsidRPr="00E438DF">
        <w:rPr>
          <w:rFonts w:ascii="Times New Roman" w:eastAsia="標楷體" w:hAnsi="Times New Roman" w:cs="Times New Roman"/>
        </w:rPr>
        <w:t>教務處教學資源中心</w:t>
      </w:r>
      <w:r w:rsidRPr="00E438D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林桂禎</w:t>
      </w:r>
      <w:proofErr w:type="gramStart"/>
      <w:r>
        <w:rPr>
          <w:rFonts w:ascii="Times New Roman" w:eastAsia="標楷體" w:hAnsi="Times New Roman" w:cs="Times New Roman" w:hint="eastAsia"/>
        </w:rPr>
        <w:t>（</w:t>
      </w:r>
      <w:proofErr w:type="gramEnd"/>
      <w:r w:rsidRPr="00E438DF">
        <w:rPr>
          <w:rFonts w:ascii="Times New Roman" w:eastAsia="標楷體" w:hAnsi="Times New Roman" w:cs="Times New Roman"/>
        </w:rPr>
        <w:t>分機</w:t>
      </w:r>
      <w:r w:rsidRPr="00E438DF">
        <w:rPr>
          <w:rFonts w:ascii="Times New Roman" w:eastAsia="標楷體" w:hAnsi="Times New Roman" w:cs="Times New Roman"/>
        </w:rPr>
        <w:t>11607</w:t>
      </w:r>
      <w:r>
        <w:rPr>
          <w:rFonts w:ascii="Times New Roman" w:eastAsia="標楷體" w:hAnsi="Times New Roman" w:cs="Times New Roman" w:hint="eastAsia"/>
        </w:rPr>
        <w:t>、</w:t>
      </w:r>
      <w:r w:rsidRPr="00E438DF">
        <w:rPr>
          <w:rFonts w:ascii="Times New Roman" w:eastAsia="標楷體" w:hAnsi="Times New Roman" w:cs="Times New Roman"/>
        </w:rPr>
        <w:t>E-mail</w:t>
      </w:r>
      <w:r w:rsidRPr="00E438DF">
        <w:rPr>
          <w:rFonts w:ascii="Times New Roman" w:eastAsia="標楷體" w:hAnsi="Times New Roman" w:cs="Times New Roman"/>
        </w:rPr>
        <w:t>：</w:t>
      </w:r>
      <w:r w:rsidRPr="00210D9E">
        <w:rPr>
          <w:rFonts w:ascii="Times New Roman" w:eastAsia="標楷體" w:hAnsi="Times New Roman" w:cs="Times New Roman"/>
        </w:rPr>
        <w:t>belinda168@mail.nptu.edu.tw</w:t>
      </w:r>
      <w:proofErr w:type="gramStart"/>
      <w:r>
        <w:rPr>
          <w:rFonts w:ascii="Times New Roman" w:eastAsia="標楷體" w:hAnsi="Times New Roman" w:cs="Times New Roman" w:hint="eastAsia"/>
        </w:rPr>
        <w:t>）</w:t>
      </w:r>
      <w:proofErr w:type="gramEnd"/>
    </w:p>
    <w:p w:rsidR="00E96684" w:rsidRPr="0001281F" w:rsidRDefault="00E96684"/>
    <w:p w:rsidR="00E96684" w:rsidRDefault="00E96684"/>
    <w:p w:rsidR="00E96684" w:rsidRDefault="00E96684"/>
    <w:p w:rsidR="00E96684" w:rsidRPr="00E96684" w:rsidRDefault="00E96684"/>
    <w:sectPr w:rsidR="00E96684" w:rsidRPr="00E96684" w:rsidSect="00CA26E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43" w:rsidRDefault="00C02243" w:rsidP="00931F14">
      <w:r>
        <w:separator/>
      </w:r>
    </w:p>
  </w:endnote>
  <w:endnote w:type="continuationSeparator" w:id="0">
    <w:p w:rsidR="00C02243" w:rsidRDefault="00C02243" w:rsidP="009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43" w:rsidRDefault="00C02243" w:rsidP="00931F14">
      <w:r>
        <w:separator/>
      </w:r>
    </w:p>
  </w:footnote>
  <w:footnote w:type="continuationSeparator" w:id="0">
    <w:p w:rsidR="00C02243" w:rsidRDefault="00C02243" w:rsidP="009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FFA"/>
    <w:multiLevelType w:val="hybridMultilevel"/>
    <w:tmpl w:val="1F94BF32"/>
    <w:lvl w:ilvl="0" w:tplc="4D42394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7A4A40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8C236B3"/>
    <w:multiLevelType w:val="hybridMultilevel"/>
    <w:tmpl w:val="7FBA6B42"/>
    <w:lvl w:ilvl="0" w:tplc="600C1A38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default"/>
        <w:color w:val="000000"/>
        <w:sz w:val="24"/>
        <w:szCs w:val="24"/>
      </w:rPr>
    </w:lvl>
    <w:lvl w:ilvl="1" w:tplc="7B7CD0AA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C53237"/>
    <w:multiLevelType w:val="hybridMultilevel"/>
    <w:tmpl w:val="06A41CE2"/>
    <w:lvl w:ilvl="0" w:tplc="60D89E9E">
      <w:start w:val="1"/>
      <w:numFmt w:val="ideographDigital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D72469"/>
    <w:multiLevelType w:val="hybridMultilevel"/>
    <w:tmpl w:val="FE3E5D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84F113A"/>
    <w:multiLevelType w:val="hybridMultilevel"/>
    <w:tmpl w:val="986024EC"/>
    <w:lvl w:ilvl="0" w:tplc="63C263F2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FAD3F6A"/>
    <w:multiLevelType w:val="hybridMultilevel"/>
    <w:tmpl w:val="DC705062"/>
    <w:lvl w:ilvl="0" w:tplc="4490A476">
      <w:start w:val="1"/>
      <w:numFmt w:val="taiwaneseCountingThousand"/>
      <w:lvlText w:val="(%1)"/>
      <w:lvlJc w:val="left"/>
      <w:pPr>
        <w:ind w:left="960" w:hanging="48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BD97463"/>
    <w:multiLevelType w:val="hybridMultilevel"/>
    <w:tmpl w:val="F0A8DBDE"/>
    <w:lvl w:ilvl="0" w:tplc="7B285096">
      <w:start w:val="1"/>
      <w:numFmt w:val="taiwaneseCountingThousand"/>
      <w:lvlText w:val="(%1)"/>
      <w:lvlJc w:val="left"/>
      <w:pPr>
        <w:ind w:left="960" w:hanging="48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CD303C1"/>
    <w:multiLevelType w:val="hybridMultilevel"/>
    <w:tmpl w:val="0DC24D30"/>
    <w:lvl w:ilvl="0" w:tplc="BAA4A0F8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EF2092"/>
    <w:multiLevelType w:val="hybridMultilevel"/>
    <w:tmpl w:val="5E9CF6F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A288E81A">
      <w:start w:val="1"/>
      <w:numFmt w:val="taiwaneseCountingThousand"/>
      <w:lvlText w:val="(%3)"/>
      <w:lvlJc w:val="left"/>
      <w:pPr>
        <w:ind w:left="2445" w:hanging="52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84"/>
    <w:rsid w:val="000079AD"/>
    <w:rsid w:val="0001281F"/>
    <w:rsid w:val="0002555B"/>
    <w:rsid w:val="00034D63"/>
    <w:rsid w:val="000427E1"/>
    <w:rsid w:val="00047877"/>
    <w:rsid w:val="000969C4"/>
    <w:rsid w:val="000A11D6"/>
    <w:rsid w:val="000F50F4"/>
    <w:rsid w:val="0011517B"/>
    <w:rsid w:val="001200C5"/>
    <w:rsid w:val="00141B97"/>
    <w:rsid w:val="00162D45"/>
    <w:rsid w:val="001659D6"/>
    <w:rsid w:val="001730B9"/>
    <w:rsid w:val="001B056A"/>
    <w:rsid w:val="001B7338"/>
    <w:rsid w:val="0020197C"/>
    <w:rsid w:val="00205817"/>
    <w:rsid w:val="002119AD"/>
    <w:rsid w:val="00252474"/>
    <w:rsid w:val="002718CF"/>
    <w:rsid w:val="00274DE2"/>
    <w:rsid w:val="00287C26"/>
    <w:rsid w:val="002D7441"/>
    <w:rsid w:val="003016B9"/>
    <w:rsid w:val="00307FC2"/>
    <w:rsid w:val="00311251"/>
    <w:rsid w:val="00366533"/>
    <w:rsid w:val="00367CA3"/>
    <w:rsid w:val="00373B42"/>
    <w:rsid w:val="0038224B"/>
    <w:rsid w:val="0038332B"/>
    <w:rsid w:val="00387380"/>
    <w:rsid w:val="003E57B2"/>
    <w:rsid w:val="003F07AC"/>
    <w:rsid w:val="003F5DB0"/>
    <w:rsid w:val="0040469A"/>
    <w:rsid w:val="00412619"/>
    <w:rsid w:val="00430B44"/>
    <w:rsid w:val="00463884"/>
    <w:rsid w:val="00471908"/>
    <w:rsid w:val="004731BA"/>
    <w:rsid w:val="00486113"/>
    <w:rsid w:val="00491E34"/>
    <w:rsid w:val="004968D0"/>
    <w:rsid w:val="004B001A"/>
    <w:rsid w:val="004B24D9"/>
    <w:rsid w:val="004D3DA6"/>
    <w:rsid w:val="0056306F"/>
    <w:rsid w:val="005719C4"/>
    <w:rsid w:val="00572611"/>
    <w:rsid w:val="00576C1B"/>
    <w:rsid w:val="00576C3E"/>
    <w:rsid w:val="005A7FB8"/>
    <w:rsid w:val="005E60CC"/>
    <w:rsid w:val="005E733C"/>
    <w:rsid w:val="005F1FD1"/>
    <w:rsid w:val="005F62EE"/>
    <w:rsid w:val="00617BD3"/>
    <w:rsid w:val="006331BD"/>
    <w:rsid w:val="00634C68"/>
    <w:rsid w:val="0063631D"/>
    <w:rsid w:val="00640187"/>
    <w:rsid w:val="006813BC"/>
    <w:rsid w:val="00695D55"/>
    <w:rsid w:val="006A3915"/>
    <w:rsid w:val="006A4D19"/>
    <w:rsid w:val="006A5C83"/>
    <w:rsid w:val="0070552D"/>
    <w:rsid w:val="00721514"/>
    <w:rsid w:val="007450BF"/>
    <w:rsid w:val="0074728B"/>
    <w:rsid w:val="00775A1E"/>
    <w:rsid w:val="0078114A"/>
    <w:rsid w:val="00791ACD"/>
    <w:rsid w:val="00795BDE"/>
    <w:rsid w:val="00797E83"/>
    <w:rsid w:val="007A4F31"/>
    <w:rsid w:val="007B51A8"/>
    <w:rsid w:val="008025BC"/>
    <w:rsid w:val="0081714B"/>
    <w:rsid w:val="00855201"/>
    <w:rsid w:val="0087503E"/>
    <w:rsid w:val="00884F3C"/>
    <w:rsid w:val="008A4229"/>
    <w:rsid w:val="008B2333"/>
    <w:rsid w:val="008E5DD6"/>
    <w:rsid w:val="008F6C86"/>
    <w:rsid w:val="00901F7B"/>
    <w:rsid w:val="0091640A"/>
    <w:rsid w:val="00920347"/>
    <w:rsid w:val="00925F6B"/>
    <w:rsid w:val="00930C99"/>
    <w:rsid w:val="00931F14"/>
    <w:rsid w:val="0093586D"/>
    <w:rsid w:val="00956BA9"/>
    <w:rsid w:val="009B4EF7"/>
    <w:rsid w:val="009D5578"/>
    <w:rsid w:val="00A0209E"/>
    <w:rsid w:val="00A464DF"/>
    <w:rsid w:val="00A935BD"/>
    <w:rsid w:val="00A96E6D"/>
    <w:rsid w:val="00AA63CA"/>
    <w:rsid w:val="00AB2AFE"/>
    <w:rsid w:val="00AB3E73"/>
    <w:rsid w:val="00B02AB8"/>
    <w:rsid w:val="00B163FC"/>
    <w:rsid w:val="00B2184B"/>
    <w:rsid w:val="00B32E0F"/>
    <w:rsid w:val="00B73D5F"/>
    <w:rsid w:val="00B8009D"/>
    <w:rsid w:val="00B862CF"/>
    <w:rsid w:val="00B86B74"/>
    <w:rsid w:val="00B93ECF"/>
    <w:rsid w:val="00BF34C8"/>
    <w:rsid w:val="00BF516B"/>
    <w:rsid w:val="00C02243"/>
    <w:rsid w:val="00C36C11"/>
    <w:rsid w:val="00C531EE"/>
    <w:rsid w:val="00C57542"/>
    <w:rsid w:val="00C778D7"/>
    <w:rsid w:val="00C80277"/>
    <w:rsid w:val="00C853FD"/>
    <w:rsid w:val="00C856BA"/>
    <w:rsid w:val="00CA0FF3"/>
    <w:rsid w:val="00CA26EB"/>
    <w:rsid w:val="00CB0F2E"/>
    <w:rsid w:val="00CD1458"/>
    <w:rsid w:val="00CD2840"/>
    <w:rsid w:val="00CE6DEE"/>
    <w:rsid w:val="00D24AFD"/>
    <w:rsid w:val="00D47490"/>
    <w:rsid w:val="00D50185"/>
    <w:rsid w:val="00D62930"/>
    <w:rsid w:val="00D66BA0"/>
    <w:rsid w:val="00D67A89"/>
    <w:rsid w:val="00D93DDB"/>
    <w:rsid w:val="00DA5F02"/>
    <w:rsid w:val="00E109F3"/>
    <w:rsid w:val="00E15D8D"/>
    <w:rsid w:val="00E4257C"/>
    <w:rsid w:val="00E54081"/>
    <w:rsid w:val="00E7404A"/>
    <w:rsid w:val="00E96684"/>
    <w:rsid w:val="00EA61C8"/>
    <w:rsid w:val="00EE2039"/>
    <w:rsid w:val="00EF0028"/>
    <w:rsid w:val="00F03883"/>
    <w:rsid w:val="00F6169A"/>
    <w:rsid w:val="00F97F28"/>
    <w:rsid w:val="00FB0008"/>
    <w:rsid w:val="00FB2762"/>
    <w:rsid w:val="00FB2A71"/>
    <w:rsid w:val="00FC228E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F14"/>
    <w:rPr>
      <w:sz w:val="20"/>
      <w:szCs w:val="20"/>
    </w:rPr>
  </w:style>
  <w:style w:type="character" w:styleId="a8">
    <w:name w:val="Hyperlink"/>
    <w:basedOn w:val="a0"/>
    <w:uiPriority w:val="99"/>
    <w:unhideWhenUsed/>
    <w:rsid w:val="00901F7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1F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5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F14"/>
    <w:rPr>
      <w:sz w:val="20"/>
      <w:szCs w:val="20"/>
    </w:rPr>
  </w:style>
  <w:style w:type="character" w:styleId="a8">
    <w:name w:val="Hyperlink"/>
    <w:basedOn w:val="a0"/>
    <w:uiPriority w:val="99"/>
    <w:unhideWhenUsed/>
    <w:rsid w:val="00901F7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1F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76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41</cp:revision>
  <cp:lastPrinted>2019-06-27T07:21:00Z</cp:lastPrinted>
  <dcterms:created xsi:type="dcterms:W3CDTF">2019-06-27T06:21:00Z</dcterms:created>
  <dcterms:modified xsi:type="dcterms:W3CDTF">2019-10-12T09:34:00Z</dcterms:modified>
</cp:coreProperties>
</file>