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F9" w:rsidRPr="00132266" w:rsidRDefault="00CD09F9" w:rsidP="00132266">
      <w:pPr>
        <w:spacing w:line="6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32266">
        <w:rPr>
          <w:rFonts w:ascii="標楷體" w:eastAsia="標楷體" w:hAnsi="標楷體" w:hint="eastAsia"/>
          <w:b/>
          <w:sz w:val="36"/>
          <w:szCs w:val="32"/>
        </w:rPr>
        <w:t>國立屏東大學</w:t>
      </w:r>
    </w:p>
    <w:p w:rsidR="00772FE5" w:rsidRPr="00132266" w:rsidRDefault="00755004" w:rsidP="00132266">
      <w:pPr>
        <w:spacing w:line="6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Times New Roman" w:eastAsia="標楷體" w:hAnsi="Times New Roman" w:cs="Times New Roman"/>
          <w:b/>
          <w:sz w:val="36"/>
          <w:szCs w:val="32"/>
        </w:rPr>
        <w:t>V</w:t>
      </w:r>
      <w:bookmarkStart w:id="0" w:name="_GoBack"/>
      <w:bookmarkEnd w:id="0"/>
      <w:r w:rsidR="001A1047" w:rsidRPr="00132266">
        <w:rPr>
          <w:rFonts w:ascii="Times New Roman" w:eastAsia="標楷體" w:hAnsi="Times New Roman" w:cs="Times New Roman"/>
          <w:b/>
          <w:sz w:val="36"/>
          <w:szCs w:val="32"/>
        </w:rPr>
        <w:t>AR</w:t>
      </w:r>
      <w:r w:rsidR="001A1047" w:rsidRPr="00132266">
        <w:rPr>
          <w:rFonts w:ascii="標楷體" w:eastAsia="標楷體" w:hAnsi="標楷體" w:hint="eastAsia"/>
          <w:b/>
          <w:sz w:val="36"/>
          <w:szCs w:val="32"/>
        </w:rPr>
        <w:t>教學應用課程推動計畫</w:t>
      </w:r>
      <w:r w:rsidR="00C11344" w:rsidRPr="00132266">
        <w:rPr>
          <w:rFonts w:ascii="標楷體" w:eastAsia="標楷體" w:hAnsi="標楷體" w:hint="eastAsia"/>
          <w:b/>
          <w:sz w:val="36"/>
          <w:szCs w:val="32"/>
        </w:rPr>
        <w:t>申請書</w:t>
      </w:r>
    </w:p>
    <w:tbl>
      <w:tblPr>
        <w:tblStyle w:val="a3"/>
        <w:tblW w:w="10840" w:type="dxa"/>
        <w:jc w:val="center"/>
        <w:tblLook w:val="04A0" w:firstRow="1" w:lastRow="0" w:firstColumn="1" w:lastColumn="0" w:noHBand="0" w:noVBand="1"/>
      </w:tblPr>
      <w:tblGrid>
        <w:gridCol w:w="2042"/>
        <w:gridCol w:w="3418"/>
        <w:gridCol w:w="236"/>
        <w:gridCol w:w="1873"/>
        <w:gridCol w:w="81"/>
        <w:gridCol w:w="3190"/>
      </w:tblGrid>
      <w:tr w:rsidR="00AF540C" w:rsidRPr="00C92C7F" w:rsidTr="00080927">
        <w:trPr>
          <w:trHeight w:val="283"/>
          <w:jc w:val="center"/>
        </w:trPr>
        <w:tc>
          <w:tcPr>
            <w:tcW w:w="1084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F540C" w:rsidRPr="00AF540C" w:rsidRDefault="00AF540C" w:rsidP="0031494E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　　年　　月　　日</w:t>
            </w: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授課教師</w:t>
            </w:r>
          </w:p>
        </w:tc>
        <w:tc>
          <w:tcPr>
            <w:tcW w:w="3654" w:type="dxa"/>
            <w:gridSpan w:val="2"/>
            <w:tcBorders>
              <w:top w:val="single" w:sz="18" w:space="0" w:color="auto"/>
            </w:tcBorders>
            <w:vAlign w:val="center"/>
          </w:tcPr>
          <w:p w:rsidR="00080927" w:rsidRPr="0066166B" w:rsidRDefault="00080927" w:rsidP="0008092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single" w:sz="18" w:space="0" w:color="auto"/>
            </w:tcBorders>
            <w:vAlign w:val="center"/>
          </w:tcPr>
          <w:p w:rsidR="00080927" w:rsidRPr="0066166B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稱</w:t>
            </w:r>
          </w:p>
        </w:tc>
        <w:tc>
          <w:tcPr>
            <w:tcW w:w="3190" w:type="dxa"/>
            <w:tcBorders>
              <w:top w:val="single" w:sz="18" w:space="0" w:color="auto"/>
              <w:right w:val="single" w:sz="18" w:space="0" w:color="auto"/>
            </w:tcBorders>
          </w:tcPr>
          <w:p w:rsidR="00080927" w:rsidRPr="00AF540C" w:rsidRDefault="00080927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聯絡信箱</w:t>
            </w:r>
          </w:p>
        </w:tc>
        <w:tc>
          <w:tcPr>
            <w:tcW w:w="3654" w:type="dxa"/>
            <w:gridSpan w:val="2"/>
            <w:vAlign w:val="center"/>
          </w:tcPr>
          <w:p w:rsidR="00080927" w:rsidRPr="0066166B" w:rsidRDefault="00080927" w:rsidP="0008092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080927" w:rsidRPr="0066166B" w:rsidRDefault="00F06DDC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</w:p>
        </w:tc>
        <w:tc>
          <w:tcPr>
            <w:tcW w:w="3190" w:type="dxa"/>
            <w:tcBorders>
              <w:right w:val="single" w:sz="18" w:space="0" w:color="auto"/>
            </w:tcBorders>
          </w:tcPr>
          <w:p w:rsidR="00080927" w:rsidRPr="00AF540C" w:rsidRDefault="00080927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579F4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A579F4" w:rsidRPr="00AF540C" w:rsidRDefault="00A579F4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開課單位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A579F4" w:rsidRPr="00AF540C" w:rsidRDefault="00A579F4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      </w:t>
            </w:r>
            <w:r w:rsidRPr="00901B40">
              <w:rPr>
                <w:rFonts w:ascii="標楷體" w:eastAsia="標楷體" w:hAnsi="標楷體" w:hint="eastAsia"/>
                <w:sz w:val="28"/>
                <w:szCs w:val="24"/>
              </w:rPr>
              <w:t>學院/</w:t>
            </w: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Pr="00901B40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901B40">
              <w:rPr>
                <w:rFonts w:ascii="標楷體" w:eastAsia="標楷體" w:hAnsi="標楷體" w:hint="eastAsia"/>
                <w:sz w:val="28"/>
                <w:szCs w:val="24"/>
              </w:rPr>
              <w:t>系所</w:t>
            </w:r>
          </w:p>
        </w:tc>
      </w:tr>
      <w:tr w:rsidR="0066166B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66166B" w:rsidRPr="00AF540C" w:rsidRDefault="0066166B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中文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66166B" w:rsidRPr="00AF540C" w:rsidRDefault="0066166B" w:rsidP="0001377A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英文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080927" w:rsidRPr="00AF540C" w:rsidRDefault="00080927" w:rsidP="00AF540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80927" w:rsidRPr="00C92C7F" w:rsidTr="00080927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A579F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開課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年級</w:t>
            </w:r>
          </w:p>
        </w:tc>
        <w:tc>
          <w:tcPr>
            <w:tcW w:w="3654" w:type="dxa"/>
            <w:gridSpan w:val="2"/>
            <w:vAlign w:val="center"/>
          </w:tcPr>
          <w:p w:rsidR="00080927" w:rsidRPr="00AF540C" w:rsidRDefault="00080927" w:rsidP="00EB0173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 　</w:t>
            </w:r>
            <w:r w:rsidRPr="0066166B">
              <w:rPr>
                <w:rFonts w:ascii="標楷體" w:eastAsia="標楷體" w:hAnsi="標楷體" w:hint="eastAsia"/>
                <w:sz w:val="28"/>
              </w:rPr>
              <w:t xml:space="preserve">年級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66166B">
              <w:rPr>
                <w:rFonts w:ascii="標楷體" w:eastAsia="標楷體" w:hAnsi="標楷體" w:hint="eastAsia"/>
                <w:sz w:val="28"/>
                <w:u w:val="single"/>
              </w:rPr>
              <w:t xml:space="preserve"> 　</w:t>
            </w:r>
            <w:r w:rsidRPr="0066166B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  <w:tc>
          <w:tcPr>
            <w:tcW w:w="1954" w:type="dxa"/>
            <w:gridSpan w:val="2"/>
            <w:vAlign w:val="center"/>
          </w:tcPr>
          <w:p w:rsidR="00080927" w:rsidRPr="00AF540C" w:rsidRDefault="00080927" w:rsidP="00A579F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 修 別</w:t>
            </w:r>
          </w:p>
        </w:tc>
        <w:tc>
          <w:tcPr>
            <w:tcW w:w="3190" w:type="dxa"/>
            <w:tcBorders>
              <w:right w:val="single" w:sz="18" w:space="0" w:color="auto"/>
            </w:tcBorders>
            <w:vAlign w:val="center"/>
          </w:tcPr>
          <w:p w:rsidR="00080927" w:rsidRPr="00AF540C" w:rsidRDefault="00080927" w:rsidP="00A579F4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必修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F540C">
              <w:rPr>
                <w:rFonts w:ascii="標楷體" w:eastAsia="標楷體" w:hAnsi="標楷體"/>
                <w:sz w:val="28"/>
                <w:szCs w:val="24"/>
              </w:rPr>
              <w:t>選修</w:t>
            </w:r>
          </w:p>
        </w:tc>
      </w:tr>
      <w:tr w:rsidR="00080927" w:rsidRPr="00C92C7F" w:rsidTr="0037693A">
        <w:trPr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080927" w:rsidRPr="00AF540C" w:rsidRDefault="00080927" w:rsidP="00312AD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540C">
              <w:rPr>
                <w:rFonts w:ascii="標楷體" w:eastAsia="標楷體" w:hAnsi="標楷體" w:hint="eastAsia"/>
                <w:sz w:val="28"/>
                <w:szCs w:val="24"/>
              </w:rPr>
              <w:t>總學分數/時數</w:t>
            </w:r>
          </w:p>
        </w:tc>
        <w:tc>
          <w:tcPr>
            <w:tcW w:w="3654" w:type="dxa"/>
            <w:gridSpan w:val="2"/>
            <w:vAlign w:val="center"/>
          </w:tcPr>
          <w:p w:rsidR="00080927" w:rsidRPr="00AF540C" w:rsidRDefault="00080927" w:rsidP="00376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080927" w:rsidRPr="00AF540C" w:rsidRDefault="00080927" w:rsidP="003769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選課人數</w:t>
            </w:r>
            <w:r>
              <w:rPr>
                <w:rFonts w:ascii="標楷體" w:eastAsia="標楷體" w:hAnsi="標楷體"/>
                <w:sz w:val="28"/>
                <w:szCs w:val="24"/>
              </w:rPr>
              <w:br/>
            </w:r>
            <w:r w:rsidRPr="0066166B">
              <w:rPr>
                <w:rFonts w:ascii="標楷體" w:eastAsia="標楷體" w:hAnsi="標楷體" w:hint="eastAsia"/>
                <w:sz w:val="28"/>
                <w:szCs w:val="24"/>
              </w:rPr>
              <w:t>(限額)</w:t>
            </w:r>
          </w:p>
        </w:tc>
        <w:tc>
          <w:tcPr>
            <w:tcW w:w="3190" w:type="dxa"/>
            <w:tcBorders>
              <w:right w:val="single" w:sz="18" w:space="0" w:color="auto"/>
            </w:tcBorders>
            <w:vAlign w:val="center"/>
          </w:tcPr>
          <w:p w:rsidR="00080927" w:rsidRPr="00AF540C" w:rsidRDefault="00080927" w:rsidP="0037693A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579F4" w:rsidRPr="00C92C7F" w:rsidTr="00982F2B">
        <w:trPr>
          <w:trHeight w:val="1710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A579F4" w:rsidRDefault="00A579F4" w:rsidP="00A579F4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教學目標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214E5C" w:rsidRPr="0031494E" w:rsidRDefault="00214E5C" w:rsidP="0045582C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01B40" w:rsidRPr="00C92C7F" w:rsidTr="00FF6C90">
        <w:trPr>
          <w:trHeight w:val="834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901B40" w:rsidRDefault="00337C11" w:rsidP="0053579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課程符合之</w:t>
            </w:r>
            <w:r w:rsidR="00901B40">
              <w:rPr>
                <w:rFonts w:ascii="標楷體" w:eastAsia="標楷體" w:hAnsi="標楷體" w:hint="eastAsia"/>
                <w:sz w:val="28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級發展</w:t>
            </w:r>
            <w:r w:rsidR="00901B40">
              <w:rPr>
                <w:rFonts w:ascii="標楷體" w:eastAsia="標楷體" w:hAnsi="標楷體" w:hint="eastAsia"/>
                <w:sz w:val="28"/>
                <w:szCs w:val="24"/>
              </w:rPr>
              <w:t>特色及人文培育項目</w:t>
            </w:r>
          </w:p>
          <w:p w:rsidR="001D5C74" w:rsidRPr="00901B40" w:rsidRDefault="001D5C74" w:rsidP="00F410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（</w:t>
            </w:r>
            <w:r w:rsidR="004B5F28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*</w:t>
            </w:r>
            <w:r w:rsidRPr="001D5C74">
              <w:rPr>
                <w:rFonts w:ascii="標楷體" w:eastAsia="標楷體" w:hAnsi="標楷體" w:hint="eastAsia"/>
                <w:sz w:val="18"/>
                <w:szCs w:val="24"/>
              </w:rPr>
              <w:t>各項推動內容請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參</w:t>
            </w:r>
            <w:r w:rsidR="00F4106F">
              <w:rPr>
                <w:rFonts w:ascii="標楷體" w:eastAsia="標楷體" w:hAnsi="標楷體" w:hint="eastAsia"/>
                <w:sz w:val="18"/>
                <w:szCs w:val="24"/>
              </w:rPr>
              <w:t>閱</w:t>
            </w:r>
            <w:r w:rsidRPr="001D5C74">
              <w:rPr>
                <w:rFonts w:ascii="標楷體" w:eastAsia="標楷體" w:hAnsi="標楷體" w:hint="eastAsia"/>
                <w:sz w:val="18"/>
                <w:szCs w:val="24"/>
              </w:rPr>
              <w:t>檔案「校級發展特色及人才培育推動項目」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）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</w:tcPr>
          <w:p w:rsidR="00901B40" w:rsidRPr="00575EFA" w:rsidRDefault="00FB5539" w:rsidP="00982F2B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75EFA">
              <w:rPr>
                <w:rFonts w:ascii="標楷體" w:eastAsia="標楷體" w:hAnsi="標楷體" w:hint="eastAsia"/>
                <w:szCs w:val="24"/>
              </w:rPr>
              <w:t>請勾選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符合項目之</w:t>
            </w:r>
            <w:r w:rsidR="00901B40" w:rsidRPr="00575EFA">
              <w:rPr>
                <w:rFonts w:ascii="標楷體" w:eastAsia="標楷體" w:hAnsi="標楷體" w:hint="eastAsia"/>
                <w:szCs w:val="24"/>
                <w:u w:val="single"/>
              </w:rPr>
              <w:t>編號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及</w:t>
            </w:r>
            <w:r w:rsidR="00901B40" w:rsidRPr="00575EFA">
              <w:rPr>
                <w:rFonts w:ascii="標楷體" w:eastAsia="標楷體" w:hAnsi="標楷體" w:hint="eastAsia"/>
                <w:szCs w:val="24"/>
                <w:u w:val="single"/>
              </w:rPr>
              <w:t>主題</w:t>
            </w:r>
            <w:r w:rsidR="00901B40" w:rsidRPr="00575EFA">
              <w:rPr>
                <w:rFonts w:ascii="標楷體" w:eastAsia="標楷體" w:hAnsi="標楷體" w:hint="eastAsia"/>
                <w:szCs w:val="24"/>
              </w:rPr>
              <w:t>（不限單項）</w:t>
            </w:r>
            <w:r w:rsidR="001D5C74" w:rsidRPr="00575EFA">
              <w:rPr>
                <w:rFonts w:ascii="標楷體" w:eastAsia="標楷體" w:hAnsi="標楷體" w:hint="eastAsia"/>
                <w:szCs w:val="24"/>
              </w:rPr>
              <w:t>：</w:t>
            </w:r>
          </w:p>
          <w:tbl>
            <w:tblPr>
              <w:tblStyle w:val="a3"/>
              <w:tblpPr w:leftFromText="180" w:rightFromText="180" w:vertAnchor="text" w:tblpY="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3638"/>
              <w:gridCol w:w="436"/>
              <w:gridCol w:w="4062"/>
            </w:tblGrid>
            <w:tr w:rsidR="00FB5539" w:rsidTr="001D5C74">
              <w:tc>
                <w:tcPr>
                  <w:tcW w:w="436" w:type="dxa"/>
                </w:tcPr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300" w:lineRule="exac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Pr="008B72D3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</w:tc>
              <w:tc>
                <w:tcPr>
                  <w:tcW w:w="3638" w:type="dxa"/>
                </w:tcPr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1.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通識教育</w:t>
                  </w:r>
                </w:p>
                <w:p w:rsidR="00FB5539" w:rsidRPr="00FF6C90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2.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程式設計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/Coding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人才培育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網路經濟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)/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電子商務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3.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媒體素養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4.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創新創業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職</w:t>
                  </w:r>
                  <w:proofErr w:type="gramStart"/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涯</w:t>
                  </w:r>
                  <w:proofErr w:type="gramEnd"/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課程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社會企業</w:t>
                  </w:r>
                </w:p>
                <w:p w:rsidR="00FB5539" w:rsidRPr="00FF6C90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2"/>
                    </w:rPr>
                    <w:t>5.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USR/</w:t>
                  </w:r>
                  <w:r w:rsidRPr="00FF6C90">
                    <w:rPr>
                      <w:rFonts w:ascii="Times New Roman" w:eastAsia="標楷體" w:hAnsi="Times New Roman" w:cs="Times New Roman"/>
                      <w:sz w:val="22"/>
                    </w:rPr>
                    <w:t>地方創生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6.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本土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語言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)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多元文化教育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7.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原住民族教育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原住民族語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8.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新住民語言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9.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戶外教育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山野教育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10.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海洋教育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11.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勞動權益教育法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12.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法學教育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法治教育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人權教育</w:t>
                  </w:r>
                </w:p>
                <w:p w:rsidR="00FB5539" w:rsidRPr="008B72D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13.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公民教育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品德教育</w:t>
                  </w:r>
                </w:p>
              </w:tc>
              <w:tc>
                <w:tcPr>
                  <w:tcW w:w="436" w:type="dxa"/>
                </w:tcPr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標楷體" w:eastAsia="標楷體" w:hAnsi="標楷體" w:cs="Times New Roman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  <w:p w:rsidR="00FB5539" w:rsidRDefault="00FB5539" w:rsidP="00FB5539">
                  <w:pPr>
                    <w:spacing w:line="320" w:lineRule="exac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  <w:p w:rsidR="00FB5539" w:rsidRDefault="00FB5539" w:rsidP="00FB5539">
                  <w:pPr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2"/>
                    </w:rPr>
                    <w:t>□</w:t>
                  </w:r>
                </w:p>
              </w:tc>
              <w:tc>
                <w:tcPr>
                  <w:tcW w:w="4062" w:type="dxa"/>
                </w:tcPr>
                <w:p w:rsidR="00FB5539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14.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長期照護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人口政策</w:t>
                  </w:r>
                </w:p>
                <w:p w:rsidR="00FB5539" w:rsidRPr="001E0D63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15.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性別平等教育、家庭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婚姻教育、情感教育、家庭暴力防治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兒童及少年保護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16.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生命教育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17.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服務學習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18.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藝術與美感教育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19.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文化資產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20.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環境及永續教育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proofErr w:type="gramStart"/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低碳運具</w:t>
                  </w:r>
                  <w:proofErr w:type="gramEnd"/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21.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食品安全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proofErr w:type="gramStart"/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食農教育</w:t>
                  </w:r>
                  <w:proofErr w:type="gramEnd"/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/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食品營養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22.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消費者權益保護</w:t>
                  </w:r>
                </w:p>
                <w:p w:rsidR="00FB5539" w:rsidRPr="001E0D63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23</w:t>
                  </w:r>
                  <w:r w:rsidR="00337C11">
                    <w:rPr>
                      <w:rFonts w:ascii="Times New Roman" w:eastAsia="標楷體" w:hAnsi="Times New Roman" w:cs="Times New Roman" w:hint="eastAsia"/>
                      <w:sz w:val="22"/>
                    </w:rPr>
                    <w:t>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智財權保護</w:t>
                  </w:r>
                </w:p>
                <w:p w:rsidR="00FB5539" w:rsidRPr="001E0D63" w:rsidRDefault="00FB5539" w:rsidP="00FB5539">
                  <w:pPr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24.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無障礙設計、手語及聽障文化、學習通用設計</w:t>
                  </w:r>
                </w:p>
                <w:p w:rsidR="00FB5539" w:rsidRDefault="00FB5539" w:rsidP="00FB5539">
                  <w:pPr>
                    <w:spacing w:line="276" w:lineRule="auto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25.</w:t>
                  </w:r>
                  <w:r w:rsidRPr="001E0D63">
                    <w:rPr>
                      <w:rFonts w:ascii="Times New Roman" w:eastAsia="標楷體" w:hAnsi="Times New Roman" w:cs="Times New Roman"/>
                      <w:sz w:val="22"/>
                    </w:rPr>
                    <w:t>健康安全上網</w:t>
                  </w:r>
                </w:p>
              </w:tc>
            </w:tr>
          </w:tbl>
          <w:p w:rsidR="00FF6C90" w:rsidRPr="00BE6ADF" w:rsidRDefault="00FF6C90" w:rsidP="001D5C7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6166B" w:rsidRPr="00C92C7F" w:rsidTr="00E7554E">
        <w:trPr>
          <w:trHeight w:val="11054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66166B" w:rsidRDefault="0066166B" w:rsidP="008679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2F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課程綱要</w:t>
            </w:r>
          </w:p>
          <w:p w:rsidR="00BD7934" w:rsidRPr="00BD7934" w:rsidRDefault="00BD7934" w:rsidP="00BD793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="00000DB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*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請標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預期</w:t>
            </w:r>
            <w:r w:rsidRPr="00BD7934">
              <w:rPr>
                <w:rFonts w:ascii="Times New Roman" w:eastAsia="標楷體" w:hAnsi="Times New Roman" w:cs="Times New Roman"/>
                <w:sz w:val="18"/>
                <w:szCs w:val="18"/>
              </w:rPr>
              <w:t>VR/AR</w:t>
            </w:r>
            <w:r w:rsidRPr="00BD7934">
              <w:rPr>
                <w:rFonts w:ascii="Times New Roman" w:eastAsia="標楷體" w:hAnsi="Times New Roman" w:cs="Times New Roman"/>
                <w:sz w:val="18"/>
                <w:szCs w:val="18"/>
              </w:rPr>
              <w:t>技術融入課程</w:t>
            </w:r>
            <w:proofErr w:type="gramStart"/>
            <w:r w:rsidRPr="00BD7934">
              <w:rPr>
                <w:rFonts w:ascii="Times New Roman" w:eastAsia="標楷體" w:hAnsi="Times New Roman" w:cs="Times New Roman"/>
                <w:sz w:val="18"/>
                <w:szCs w:val="18"/>
              </w:rPr>
              <w:t>週</w:t>
            </w:r>
            <w:proofErr w:type="gramEnd"/>
            <w:r w:rsidRPr="00BD7934">
              <w:rPr>
                <w:rFonts w:ascii="Times New Roman" w:eastAsia="標楷體" w:hAnsi="Times New Roman" w:cs="Times New Roman"/>
                <w:sz w:val="18"/>
                <w:szCs w:val="18"/>
              </w:rPr>
              <w:t>次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8798" w:type="dxa"/>
            <w:gridSpan w:val="5"/>
            <w:tcBorders>
              <w:right w:val="single" w:sz="18" w:space="0" w:color="auto"/>
            </w:tcBorders>
            <w:vAlign w:val="center"/>
          </w:tcPr>
          <w:p w:rsidR="0066166B" w:rsidRPr="00C92C7F" w:rsidRDefault="0066166B" w:rsidP="00BE6ADF">
            <w:pPr>
              <w:rPr>
                <w:rFonts w:ascii="標楷體" w:eastAsia="標楷體" w:hAnsi="標楷體"/>
                <w:szCs w:val="28"/>
              </w:rPr>
            </w:pPr>
          </w:p>
          <w:tbl>
            <w:tblPr>
              <w:tblW w:w="4755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1989"/>
              <w:gridCol w:w="2625"/>
              <w:gridCol w:w="2882"/>
            </w:tblGrid>
            <w:tr w:rsidR="0066166B" w:rsidRPr="00C92C7F" w:rsidTr="000F585E">
              <w:trPr>
                <w:jc w:val="center"/>
              </w:trPr>
              <w:tc>
                <w:tcPr>
                  <w:tcW w:w="323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課程大綱</w:t>
                  </w:r>
                </w:p>
              </w:tc>
              <w:tc>
                <w:tcPr>
                  <w:tcW w:w="176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132266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 w:val="28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學生學習目標</w:t>
                  </w:r>
                </w:p>
              </w:tc>
            </w:tr>
            <w:tr w:rsidR="0066166B" w:rsidRPr="00C92C7F" w:rsidTr="00E7554E">
              <w:trPr>
                <w:trHeight w:val="567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proofErr w:type="gramStart"/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週</w:t>
                  </w:r>
                  <w:proofErr w:type="gramEnd"/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單元主題</w:t>
                  </w: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AD5A3A" w:rsidRDefault="0066166B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AD5A3A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內容綱要</w:t>
                  </w:r>
                </w:p>
              </w:tc>
              <w:tc>
                <w:tcPr>
                  <w:tcW w:w="1769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66166B" w:rsidRPr="00C92C7F" w:rsidRDefault="0066166B" w:rsidP="00E427F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trHeight w:val="119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6166B" w:rsidRPr="00C92C7F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66B" w:rsidRPr="00B732F1" w:rsidRDefault="0066166B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B732F1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66166B" w:rsidRPr="00C92C7F" w:rsidRDefault="0066166B" w:rsidP="00035E9E">
                  <w:pPr>
                    <w:widowControl/>
                    <w:jc w:val="both"/>
                    <w:rPr>
                      <w:rFonts w:ascii="標楷體" w:eastAsia="標楷體" w:hAnsi="標楷體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:rsidR="008679E1" w:rsidRPr="008679E1" w:rsidRDefault="008679E1" w:rsidP="008679E1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proofErr w:type="gramStart"/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請敘明</w:t>
            </w:r>
            <w:proofErr w:type="gramEnd"/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：</w:t>
            </w:r>
          </w:p>
          <w:p w:rsidR="008679E1" w:rsidRPr="008679E1" w:rsidRDefault="008679E1" w:rsidP="008679E1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8679E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1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.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運用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技術於課程之</w:t>
            </w:r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執行</w:t>
            </w:r>
            <w:proofErr w:type="gramStart"/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週</w:t>
            </w:r>
            <w:proofErr w:type="gramEnd"/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次、單元主題、內容綱要、學生學習目標。</w:t>
            </w:r>
          </w:p>
          <w:p w:rsidR="00BE6ADF" w:rsidRDefault="008679E1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8679E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2.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運用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 w:rsidRPr="008679E1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技術於</w:t>
            </w:r>
            <w:r w:rsidRPr="008679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課程之設備名稱、預期操作模式。</w:t>
            </w:r>
          </w:p>
          <w:p w:rsidR="00E7554E" w:rsidRDefault="00E7554E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  <w:p w:rsidR="00E7554E" w:rsidRPr="00E7554E" w:rsidRDefault="00E7554E" w:rsidP="00312AD2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</w:p>
        </w:tc>
      </w:tr>
      <w:tr w:rsidR="00844A86" w:rsidRPr="00C92C7F" w:rsidTr="00080927">
        <w:trPr>
          <w:trHeight w:val="2123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844A86" w:rsidRDefault="00844A86" w:rsidP="00844A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課程協同授課之教師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844A86" w:rsidRPr="00E7554E" w:rsidRDefault="00844A86" w:rsidP="00B56145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VR/AR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技術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協同教學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師資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需求</w:t>
            </w: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B56145" w:rsidRPr="00E7554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需要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B56145" w:rsidRPr="00E7554E">
              <w:rPr>
                <w:rFonts w:ascii="標楷體" w:eastAsia="標楷體" w:hAnsi="標楷體" w:cs="Times New Roman" w:hint="eastAsia"/>
                <w:szCs w:val="24"/>
              </w:rPr>
              <w:t>□不需要</w:t>
            </w:r>
            <w:r w:rsidR="00EE5275" w:rsidRPr="00E7554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(無</w:t>
            </w:r>
            <w:r w:rsidR="00A519DB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需求請略</w:t>
            </w:r>
            <w:r w:rsidR="00EE5275" w:rsidRPr="00E7554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過</w:t>
            </w:r>
            <w:r w:rsidR="00A519DB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此欄</w:t>
            </w:r>
            <w:r w:rsidR="00EE5275" w:rsidRPr="00E7554E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4"/>
              </w:rPr>
              <w:t>填答)</w:t>
            </w:r>
          </w:p>
          <w:p w:rsidR="00E10FB5" w:rsidRDefault="00844A86" w:rsidP="00A519D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VR/AR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技術協同教學師資</w:t>
            </w:r>
            <w:r w:rsidR="00EE5275" w:rsidRPr="00E7554E">
              <w:rPr>
                <w:rFonts w:ascii="Times New Roman" w:eastAsia="標楷體" w:hAnsi="Times New Roman" w:cs="Times New Roman" w:hint="eastAsia"/>
                <w:szCs w:val="24"/>
              </w:rPr>
              <w:t>人選</w:t>
            </w:r>
            <w:r w:rsidR="00B56145" w:rsidRPr="00E7554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E10FB5" w:rsidRPr="00E7554E">
              <w:rPr>
                <w:rFonts w:ascii="標楷體" w:eastAsia="標楷體" w:hAnsi="標楷體" w:cs="Times New Roman" w:hint="eastAsia"/>
                <w:szCs w:val="24"/>
              </w:rPr>
              <w:t>□待定。</w:t>
            </w:r>
          </w:p>
          <w:p w:rsidR="00EE5275" w:rsidRPr="00E7554E" w:rsidRDefault="00B56145" w:rsidP="00E10FB5">
            <w:pPr>
              <w:spacing w:line="400" w:lineRule="exact"/>
              <w:ind w:leftChars="1500" w:left="3600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標楷體" w:eastAsia="標楷體" w:hAnsi="標楷體" w:cs="Times New Roman" w:hint="eastAsia"/>
                <w:szCs w:val="24"/>
              </w:rPr>
              <w:t>□已</w:t>
            </w:r>
            <w:r w:rsidR="00EE5275" w:rsidRPr="00E7554E">
              <w:rPr>
                <w:rFonts w:ascii="標楷體" w:eastAsia="標楷體" w:hAnsi="標楷體" w:cs="Times New Roman" w:hint="eastAsia"/>
                <w:szCs w:val="24"/>
              </w:rPr>
              <w:t>完成</w:t>
            </w:r>
            <w:r w:rsidR="00E7554E" w:rsidRPr="00E7554E">
              <w:rPr>
                <w:rFonts w:ascii="標楷體" w:eastAsia="標楷體" w:hAnsi="標楷體" w:cs="Times New Roman" w:hint="eastAsia"/>
                <w:szCs w:val="24"/>
              </w:rPr>
              <w:t>邀約</w:t>
            </w:r>
            <w:r w:rsidR="00EE5275" w:rsidRPr="00E7554E">
              <w:rPr>
                <w:rFonts w:ascii="標楷體" w:eastAsia="標楷體" w:hAnsi="標楷體" w:cs="Times New Roman" w:hint="eastAsia"/>
                <w:szCs w:val="24"/>
              </w:rPr>
              <w:t>且對方教師同意協同授課。</w:t>
            </w:r>
          </w:p>
          <w:p w:rsidR="00B56145" w:rsidRPr="00E7554E" w:rsidRDefault="00B56145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7554E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2538D1">
              <w:rPr>
                <w:rFonts w:ascii="Times New Roman" w:eastAsia="標楷體" w:hAnsi="Times New Roman" w:cs="Times New Roman" w:hint="eastAsia"/>
                <w:szCs w:val="24"/>
              </w:rPr>
              <w:t>已同意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協同教學</w:t>
            </w:r>
            <w:r w:rsidR="002538D1">
              <w:rPr>
                <w:rFonts w:ascii="Times New Roman" w:eastAsia="標楷體" w:hAnsi="Times New Roman" w:cs="Times New Roman" w:hint="eastAsia"/>
                <w:szCs w:val="24"/>
              </w:rPr>
              <w:t>之教師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（教師姓名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單位系所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E7554E" w:rsidRPr="00E7554E">
              <w:rPr>
                <w:rFonts w:ascii="Times New Roman" w:eastAsia="標楷體" w:hAnsi="Times New Roman" w:cs="Times New Roman" w:hint="eastAsia"/>
                <w:szCs w:val="24"/>
              </w:rPr>
              <w:t>專業領域）：</w:t>
            </w:r>
          </w:p>
          <w:p w:rsidR="00E7554E" w:rsidRPr="002538D1" w:rsidRDefault="002538D1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</w:p>
          <w:p w:rsidR="00E7554E" w:rsidRPr="00E7554E" w:rsidRDefault="002538D1" w:rsidP="00E7554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</w:p>
        </w:tc>
      </w:tr>
      <w:tr w:rsidR="007C5B1E" w:rsidRPr="00C92C7F" w:rsidTr="00B56145">
        <w:trPr>
          <w:trHeight w:val="1132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7C5B1E" w:rsidRPr="00C92C7F" w:rsidRDefault="00357275" w:rsidP="00CF20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課程預期</w:t>
            </w:r>
            <w:r w:rsidR="007C5B1E" w:rsidRPr="00C92C7F">
              <w:rPr>
                <w:rFonts w:ascii="標楷體" w:eastAsia="標楷體" w:hAnsi="標楷體" w:hint="eastAsia"/>
                <w:sz w:val="28"/>
                <w:szCs w:val="28"/>
              </w:rPr>
              <w:t>產出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7C5B1E" w:rsidRPr="00C92C7F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BE6ADF" w:rsidRDefault="007C5B1E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請敘明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VR/AR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技術應用於課程後所產出之</w:t>
            </w:r>
            <w:r w:rsidRPr="00FB121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u w:val="single"/>
              </w:rPr>
              <w:t>預期成效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及</w:t>
            </w:r>
            <w:r w:rsidRPr="00FB1219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u w:val="single"/>
              </w:rPr>
              <w:t>實作成果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。</w:t>
            </w:r>
          </w:p>
          <w:p w:rsidR="00BE6ADF" w:rsidRDefault="00BE6ADF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:rsidR="00E7554E" w:rsidRPr="00BE6ADF" w:rsidRDefault="00E7554E" w:rsidP="00CF20CC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</w:tc>
      </w:tr>
      <w:tr w:rsidR="008679E1" w:rsidRPr="00C92C7F" w:rsidTr="00080927">
        <w:trPr>
          <w:trHeight w:val="1118"/>
          <w:jc w:val="center"/>
        </w:trPr>
        <w:tc>
          <w:tcPr>
            <w:tcW w:w="2042" w:type="dxa"/>
            <w:tcBorders>
              <w:left w:val="single" w:sz="18" w:space="0" w:color="auto"/>
            </w:tcBorders>
            <w:vAlign w:val="center"/>
          </w:tcPr>
          <w:p w:rsidR="008679E1" w:rsidRPr="00C92C7F" w:rsidRDefault="0010783E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課程時程安排</w:t>
            </w:r>
          </w:p>
        </w:tc>
        <w:tc>
          <w:tcPr>
            <w:tcW w:w="879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7C5B1E" w:rsidRPr="00AD5A3A" w:rsidRDefault="0010783E" w:rsidP="00AD5A3A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A3A">
              <w:rPr>
                <w:rFonts w:ascii="Times New Roman" w:eastAsia="標楷體" w:hAnsi="Times New Roman" w:cs="Times New Roman" w:hint="eastAsia"/>
                <w:b/>
                <w:szCs w:val="24"/>
              </w:rPr>
              <w:t>請填入符號：</w:t>
            </w:r>
          </w:p>
          <w:tbl>
            <w:tblPr>
              <w:tblStyle w:val="a3"/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655"/>
              <w:gridCol w:w="863"/>
              <w:gridCol w:w="959"/>
              <w:gridCol w:w="959"/>
              <w:gridCol w:w="959"/>
              <w:gridCol w:w="959"/>
              <w:gridCol w:w="959"/>
              <w:gridCol w:w="959"/>
            </w:tblGrid>
            <w:tr w:rsidR="008679E1" w:rsidRPr="008679E1" w:rsidTr="00080927">
              <w:tc>
                <w:tcPr>
                  <w:tcW w:w="1655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proofErr w:type="gramStart"/>
                  <w:r w:rsidRPr="008679E1"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週ㄧ</w:t>
                  </w:r>
                  <w:proofErr w:type="gramEnd"/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週二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週三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週四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週五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週六</w:t>
                  </w: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週日</w:t>
                  </w: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上午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(1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C5B1E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7C5B1E" w:rsidRDefault="007C5B1E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上午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(3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7C5B1E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下午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(5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6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 w:rsidR="007C5B1E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7C5B1E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7C5B1E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下午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(7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8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節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863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7C5B1E" w:rsidRPr="008679E1" w:rsidRDefault="007C5B1E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679E1" w:rsidRPr="008679E1" w:rsidTr="00AD5A3A">
              <w:trPr>
                <w:trHeight w:val="396"/>
              </w:trPr>
              <w:tc>
                <w:tcPr>
                  <w:tcW w:w="1655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晚間</w:t>
                  </w:r>
                </w:p>
              </w:tc>
              <w:tc>
                <w:tcPr>
                  <w:tcW w:w="863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8679E1" w:rsidRPr="008679E1" w:rsidRDefault="008679E1" w:rsidP="008679E1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:rsidR="0010783E" w:rsidRPr="0010783E" w:rsidRDefault="008679E1" w:rsidP="00986A6B">
            <w:pPr>
              <w:rPr>
                <w:rFonts w:ascii="標楷體" w:eastAsia="標楷體" w:hAnsi="標楷體" w:cs="Times New Roman"/>
                <w:szCs w:val="24"/>
              </w:rPr>
            </w:pP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="0010783E" w:rsidRPr="0010783E">
              <w:rPr>
                <w:rFonts w:ascii="Times New Roman" w:eastAsia="標楷體" w:hAnsi="Times New Roman" w:cs="Times New Roman" w:hint="eastAsia"/>
                <w:szCs w:val="24"/>
              </w:rPr>
              <w:t>原課程授課時間：</w:t>
            </w:r>
            <w:r w:rsidR="0010783E">
              <w:rPr>
                <w:rFonts w:ascii="標楷體" w:eastAsia="標楷體" w:hAnsi="標楷體" w:cs="Times New Roman" w:hint="eastAsia"/>
                <w:szCs w:val="24"/>
              </w:rPr>
              <w:t>★</w:t>
            </w:r>
          </w:p>
          <w:p w:rsidR="0010783E" w:rsidRDefault="0010783E" w:rsidP="00986A6B">
            <w:pPr>
              <w:rPr>
                <w:rFonts w:ascii="標楷體" w:eastAsia="標楷體" w:hAnsi="標楷體" w:cs="Times New Roman"/>
                <w:szCs w:val="24"/>
              </w:rPr>
            </w:pP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(2)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希望使用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VAR</w:t>
            </w:r>
            <w:proofErr w:type="gramStart"/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體感技術</w:t>
            </w:r>
            <w:proofErr w:type="gramEnd"/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中心時</w:t>
            </w:r>
            <w:r w:rsidR="006A1595">
              <w:rPr>
                <w:rFonts w:ascii="Times New Roman" w:eastAsia="標楷體" w:hAnsi="Times New Roman" w:cs="Times New Roman" w:hint="eastAsia"/>
                <w:szCs w:val="24"/>
              </w:rPr>
              <w:t>段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▲</w:t>
            </w:r>
            <w:r w:rsidR="00A519DB">
              <w:rPr>
                <w:rFonts w:ascii="標楷體" w:eastAsia="標楷體" w:hAnsi="標楷體" w:cs="Times New Roman" w:hint="eastAsia"/>
                <w:szCs w:val="24"/>
              </w:rPr>
              <w:t>（優先）</w:t>
            </w:r>
          </w:p>
          <w:p w:rsidR="008679E1" w:rsidRPr="007C5B1E" w:rsidRDefault="0010783E" w:rsidP="006A1595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10783E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希望使用</w:t>
            </w:r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VAR</w:t>
            </w:r>
            <w:proofErr w:type="gramStart"/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體感技術</w:t>
            </w:r>
            <w:proofErr w:type="gramEnd"/>
            <w:r w:rsidRPr="0010783E">
              <w:rPr>
                <w:rFonts w:ascii="Times New Roman" w:eastAsia="標楷體" w:hAnsi="Times New Roman" w:cs="Times New Roman" w:hint="eastAsia"/>
                <w:szCs w:val="24"/>
              </w:rPr>
              <w:t>中心</w:t>
            </w:r>
            <w:r w:rsidR="006A1595">
              <w:rPr>
                <w:rFonts w:ascii="標楷體" w:eastAsia="標楷體" w:hAnsi="標楷體" w:cs="Times New Roman" w:hint="eastAsia"/>
                <w:szCs w:val="24"/>
              </w:rPr>
              <w:t>後補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6A1595">
              <w:rPr>
                <w:rFonts w:ascii="標楷體" w:eastAsia="標楷體" w:hAnsi="標楷體" w:cs="Times New Roman" w:hint="eastAsia"/>
                <w:szCs w:val="24"/>
              </w:rPr>
              <w:t>段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：△</w:t>
            </w:r>
            <w:r w:rsidR="007C5B1E">
              <w:rPr>
                <w:rFonts w:ascii="標楷體" w:eastAsia="標楷體" w:hAnsi="標楷體" w:cs="Times New Roman" w:hint="eastAsia"/>
                <w:szCs w:val="24"/>
              </w:rPr>
              <w:t>（可</w:t>
            </w:r>
            <w:proofErr w:type="gramStart"/>
            <w:r w:rsidR="007C5B1E">
              <w:rPr>
                <w:rFonts w:ascii="標楷體" w:eastAsia="標楷體" w:hAnsi="標楷體" w:cs="Times New Roman" w:hint="eastAsia"/>
                <w:szCs w:val="24"/>
              </w:rPr>
              <w:t>複</w:t>
            </w:r>
            <w:proofErr w:type="gramEnd"/>
            <w:r w:rsidR="007C5B1E">
              <w:rPr>
                <w:rFonts w:ascii="標楷體" w:eastAsia="標楷體" w:hAnsi="標楷體" w:cs="Times New Roman" w:hint="eastAsia"/>
                <w:szCs w:val="24"/>
              </w:rPr>
              <w:t>填）</w:t>
            </w:r>
          </w:p>
        </w:tc>
      </w:tr>
      <w:tr w:rsidR="00FB1219" w:rsidRPr="00C92C7F" w:rsidTr="00080927">
        <w:trPr>
          <w:trHeight w:val="5384"/>
          <w:jc w:val="center"/>
        </w:trPr>
        <w:tc>
          <w:tcPr>
            <w:tcW w:w="2042" w:type="dxa"/>
            <w:vMerge w:val="restart"/>
            <w:tcBorders>
              <w:left w:val="single" w:sz="18" w:space="0" w:color="auto"/>
            </w:tcBorders>
            <w:vAlign w:val="center"/>
          </w:tcPr>
          <w:p w:rsidR="00FB1219" w:rsidRPr="00C92C7F" w:rsidRDefault="006873EE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課程執行所需之</w:t>
            </w:r>
            <w:r w:rsidR="00FB1219">
              <w:rPr>
                <w:rFonts w:ascii="標楷體" w:eastAsia="標楷體" w:hAnsi="標楷體" w:hint="eastAsia"/>
                <w:sz w:val="28"/>
                <w:szCs w:val="28"/>
              </w:rPr>
              <w:t>經費估算</w:t>
            </w:r>
          </w:p>
        </w:tc>
        <w:tc>
          <w:tcPr>
            <w:tcW w:w="8798" w:type="dxa"/>
            <w:gridSpan w:val="5"/>
            <w:tcBorders>
              <w:bottom w:val="nil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Y="304"/>
              <w:tblOverlap w:val="never"/>
              <w:tblW w:w="8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1842"/>
              <w:gridCol w:w="1115"/>
              <w:gridCol w:w="1115"/>
              <w:gridCol w:w="1075"/>
              <w:gridCol w:w="2976"/>
            </w:tblGrid>
            <w:tr w:rsidR="00FB1219" w:rsidTr="00FB1219">
              <w:trPr>
                <w:trHeight w:val="454"/>
              </w:trPr>
              <w:tc>
                <w:tcPr>
                  <w:tcW w:w="1277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經費類別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單價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數量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總額</w:t>
                  </w:r>
                </w:p>
              </w:tc>
              <w:tc>
                <w:tcPr>
                  <w:tcW w:w="1764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備註</w:t>
                  </w: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185" w:type="pct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業務費</w:t>
                  </w: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校外講座鐘點費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校內講座鐘點費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交通費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工讀費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機關負擔補充保費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教學材料費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54"/>
              </w:trPr>
              <w:tc>
                <w:tcPr>
                  <w:tcW w:w="185" w:type="pct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FB1219" w:rsidTr="00FB1219">
              <w:trPr>
                <w:cantSplit/>
                <w:trHeight w:val="465"/>
              </w:trPr>
              <w:tc>
                <w:tcPr>
                  <w:tcW w:w="1277" w:type="pct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合計</w:t>
                  </w:r>
                </w:p>
              </w:tc>
              <w:tc>
                <w:tcPr>
                  <w:tcW w:w="37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FB1219" w:rsidRDefault="00FB1219" w:rsidP="00A7525F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元</w:t>
                  </w:r>
                </w:p>
              </w:tc>
            </w:tr>
          </w:tbl>
          <w:tbl>
            <w:tblPr>
              <w:tblpPr w:leftFromText="180" w:rightFromText="180" w:vertAnchor="text" w:horzAnchor="margin" w:tblpY="4822"/>
              <w:tblOverlap w:val="never"/>
              <w:tblW w:w="8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1842"/>
              <w:gridCol w:w="1115"/>
              <w:gridCol w:w="1115"/>
              <w:gridCol w:w="1075"/>
              <w:gridCol w:w="2976"/>
            </w:tblGrid>
            <w:tr w:rsidR="007C5B1E" w:rsidTr="007C5B1E">
              <w:trPr>
                <w:trHeight w:val="454"/>
              </w:trPr>
              <w:tc>
                <w:tcPr>
                  <w:tcW w:w="1277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經費類別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單價</w:t>
                  </w:r>
                </w:p>
              </w:tc>
              <w:tc>
                <w:tcPr>
                  <w:tcW w:w="661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數量</w:t>
                  </w:r>
                </w:p>
              </w:tc>
              <w:tc>
                <w:tcPr>
                  <w:tcW w:w="637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總額</w:t>
                  </w:r>
                </w:p>
              </w:tc>
              <w:tc>
                <w:tcPr>
                  <w:tcW w:w="1764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szCs w:val="24"/>
                    </w:rPr>
                    <w:t>備註</w:t>
                  </w: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185" w:type="pct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資本門</w:t>
                  </w: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widowControl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54"/>
              </w:trPr>
              <w:tc>
                <w:tcPr>
                  <w:tcW w:w="185" w:type="pct"/>
                  <w:tcBorders>
                    <w:top w:val="nil"/>
                    <w:left w:val="single" w:sz="18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0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7C5B1E" w:rsidTr="007C5B1E">
              <w:trPr>
                <w:cantSplit/>
                <w:trHeight w:val="465"/>
              </w:trPr>
              <w:tc>
                <w:tcPr>
                  <w:tcW w:w="1277" w:type="pct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合計</w:t>
                  </w:r>
                </w:p>
              </w:tc>
              <w:tc>
                <w:tcPr>
                  <w:tcW w:w="37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:rsidR="007C5B1E" w:rsidRDefault="007C5B1E" w:rsidP="007C5B1E">
                  <w:pPr>
                    <w:spacing w:line="0" w:lineRule="atLeast"/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Cs w:val="24"/>
                    </w:rPr>
                    <w:t>元</w:t>
                  </w:r>
                </w:p>
              </w:tc>
            </w:tr>
          </w:tbl>
          <w:p w:rsidR="00FB1219" w:rsidRPr="00C92C7F" w:rsidRDefault="00FB1219" w:rsidP="00FB1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1219" w:rsidRPr="00C92C7F" w:rsidTr="00080927">
        <w:trPr>
          <w:trHeight w:val="453"/>
          <w:jc w:val="center"/>
        </w:trPr>
        <w:tc>
          <w:tcPr>
            <w:tcW w:w="20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1219" w:rsidRDefault="00FB1219" w:rsidP="00421B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8" w:type="dxa"/>
            <w:gridSpan w:val="5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FB1219" w:rsidRPr="00080927" w:rsidRDefault="00FB1219" w:rsidP="00FB1219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C5B1E" w:rsidRPr="00C92C7F" w:rsidTr="00080927">
        <w:trPr>
          <w:trHeight w:val="1233"/>
          <w:jc w:val="center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5B1E" w:rsidRPr="00C92C7F" w:rsidRDefault="007C5B1E" w:rsidP="005D0E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授課教師核章</w:t>
            </w:r>
            <w:r w:rsidRPr="00C92C7F">
              <w:rPr>
                <w:rFonts w:ascii="標楷體" w:eastAsia="標楷體" w:hAnsi="標楷體"/>
                <w:sz w:val="20"/>
                <w:szCs w:val="20"/>
              </w:rPr>
              <w:t>(簽章請加</w:t>
            </w:r>
            <w:proofErr w:type="gramStart"/>
            <w:r w:rsidRPr="00C92C7F"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  <w:r w:rsidRPr="00C92C7F">
              <w:rPr>
                <w:rFonts w:ascii="標楷體" w:eastAsia="標楷體" w:hAnsi="標楷體"/>
                <w:sz w:val="20"/>
                <w:szCs w:val="20"/>
              </w:rPr>
              <w:t>日期)</w:t>
            </w:r>
          </w:p>
        </w:tc>
        <w:tc>
          <w:tcPr>
            <w:tcW w:w="3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C7F">
              <w:rPr>
                <w:rFonts w:ascii="標楷體" w:eastAsia="標楷體" w:hAnsi="標楷體" w:hint="eastAsia"/>
                <w:sz w:val="28"/>
                <w:szCs w:val="28"/>
              </w:rPr>
              <w:t>系主任核章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92C7F">
              <w:rPr>
                <w:rFonts w:ascii="標楷體" w:eastAsia="標楷體" w:hAnsi="標楷體"/>
                <w:sz w:val="20"/>
                <w:szCs w:val="20"/>
              </w:rPr>
              <w:t>(簽章請加</w:t>
            </w:r>
            <w:proofErr w:type="gramStart"/>
            <w:r w:rsidRPr="00C92C7F">
              <w:rPr>
                <w:rFonts w:ascii="標楷體" w:eastAsia="標楷體" w:hAnsi="標楷體"/>
                <w:sz w:val="20"/>
                <w:szCs w:val="20"/>
              </w:rPr>
              <w:t>註</w:t>
            </w:r>
            <w:proofErr w:type="gramEnd"/>
            <w:r w:rsidRPr="00C92C7F">
              <w:rPr>
                <w:rFonts w:ascii="標楷體" w:eastAsia="標楷體" w:hAnsi="標楷體"/>
                <w:sz w:val="20"/>
                <w:szCs w:val="20"/>
              </w:rPr>
              <w:t>日期)</w:t>
            </w:r>
          </w:p>
        </w:tc>
        <w:tc>
          <w:tcPr>
            <w:tcW w:w="327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B1E" w:rsidRPr="00C92C7F" w:rsidRDefault="007C5B1E" w:rsidP="005D0E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2266" w:rsidRDefault="00132266">
      <w:pPr>
        <w:widowControl/>
        <w:rPr>
          <w:rFonts w:ascii="標楷體" w:eastAsia="標楷體" w:hAnsi="標楷體"/>
        </w:rPr>
      </w:pPr>
    </w:p>
    <w:sectPr w:rsidR="00132266" w:rsidSect="00DC7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A6" w:rsidRDefault="00A72FA6" w:rsidP="005A3420">
      <w:r>
        <w:separator/>
      </w:r>
    </w:p>
  </w:endnote>
  <w:endnote w:type="continuationSeparator" w:id="0">
    <w:p w:rsidR="00A72FA6" w:rsidRDefault="00A72FA6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A6" w:rsidRDefault="00A72FA6" w:rsidP="005A3420">
      <w:r>
        <w:separator/>
      </w:r>
    </w:p>
  </w:footnote>
  <w:footnote w:type="continuationSeparator" w:id="0">
    <w:p w:rsidR="00A72FA6" w:rsidRDefault="00A72FA6" w:rsidP="005A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E5"/>
    <w:rsid w:val="00000DB4"/>
    <w:rsid w:val="000249B7"/>
    <w:rsid w:val="00035E9E"/>
    <w:rsid w:val="00041F13"/>
    <w:rsid w:val="0004549F"/>
    <w:rsid w:val="00070934"/>
    <w:rsid w:val="00071977"/>
    <w:rsid w:val="0007549F"/>
    <w:rsid w:val="00076064"/>
    <w:rsid w:val="00080927"/>
    <w:rsid w:val="000815B2"/>
    <w:rsid w:val="00093CE3"/>
    <w:rsid w:val="000E197F"/>
    <w:rsid w:val="000F585E"/>
    <w:rsid w:val="000F787B"/>
    <w:rsid w:val="00102C16"/>
    <w:rsid w:val="001033D2"/>
    <w:rsid w:val="0010783E"/>
    <w:rsid w:val="00131DC2"/>
    <w:rsid w:val="00132266"/>
    <w:rsid w:val="00166951"/>
    <w:rsid w:val="0017023B"/>
    <w:rsid w:val="0019066E"/>
    <w:rsid w:val="001A1047"/>
    <w:rsid w:val="001B1E08"/>
    <w:rsid w:val="001D5C74"/>
    <w:rsid w:val="001E0D63"/>
    <w:rsid w:val="0020552B"/>
    <w:rsid w:val="00211512"/>
    <w:rsid w:val="00214E5C"/>
    <w:rsid w:val="0023171C"/>
    <w:rsid w:val="00245D1D"/>
    <w:rsid w:val="002538D1"/>
    <w:rsid w:val="0027114A"/>
    <w:rsid w:val="00302233"/>
    <w:rsid w:val="003027A1"/>
    <w:rsid w:val="0031494E"/>
    <w:rsid w:val="0033154F"/>
    <w:rsid w:val="00337C11"/>
    <w:rsid w:val="00350EA9"/>
    <w:rsid w:val="003513AA"/>
    <w:rsid w:val="00355589"/>
    <w:rsid w:val="00357275"/>
    <w:rsid w:val="00357774"/>
    <w:rsid w:val="0037693A"/>
    <w:rsid w:val="00377BBE"/>
    <w:rsid w:val="003B70BB"/>
    <w:rsid w:val="003E6447"/>
    <w:rsid w:val="003E7895"/>
    <w:rsid w:val="003F5B0E"/>
    <w:rsid w:val="00411D0A"/>
    <w:rsid w:val="00421BE5"/>
    <w:rsid w:val="00424ACA"/>
    <w:rsid w:val="0045582C"/>
    <w:rsid w:val="00456180"/>
    <w:rsid w:val="00457164"/>
    <w:rsid w:val="00465B4D"/>
    <w:rsid w:val="00470B1D"/>
    <w:rsid w:val="00492927"/>
    <w:rsid w:val="004B5F28"/>
    <w:rsid w:val="004E4D35"/>
    <w:rsid w:val="0051787A"/>
    <w:rsid w:val="00535795"/>
    <w:rsid w:val="00546885"/>
    <w:rsid w:val="005523C0"/>
    <w:rsid w:val="005646C8"/>
    <w:rsid w:val="00570599"/>
    <w:rsid w:val="00575EFA"/>
    <w:rsid w:val="00586C1B"/>
    <w:rsid w:val="005A3420"/>
    <w:rsid w:val="005B4D6E"/>
    <w:rsid w:val="005C18B8"/>
    <w:rsid w:val="005C4B20"/>
    <w:rsid w:val="005D0E5F"/>
    <w:rsid w:val="00613E07"/>
    <w:rsid w:val="00621B95"/>
    <w:rsid w:val="00622A4F"/>
    <w:rsid w:val="00623083"/>
    <w:rsid w:val="006301B1"/>
    <w:rsid w:val="006447D3"/>
    <w:rsid w:val="0066166B"/>
    <w:rsid w:val="00663628"/>
    <w:rsid w:val="006873EE"/>
    <w:rsid w:val="006A1595"/>
    <w:rsid w:val="006A73EA"/>
    <w:rsid w:val="006B49CB"/>
    <w:rsid w:val="006C40B7"/>
    <w:rsid w:val="006D4345"/>
    <w:rsid w:val="006F051E"/>
    <w:rsid w:val="00712623"/>
    <w:rsid w:val="00716F3D"/>
    <w:rsid w:val="007534C4"/>
    <w:rsid w:val="00755004"/>
    <w:rsid w:val="00772FE5"/>
    <w:rsid w:val="00773C2A"/>
    <w:rsid w:val="0077764D"/>
    <w:rsid w:val="00796F0E"/>
    <w:rsid w:val="007B4554"/>
    <w:rsid w:val="007C4F12"/>
    <w:rsid w:val="007C5B1E"/>
    <w:rsid w:val="007D6027"/>
    <w:rsid w:val="007E7112"/>
    <w:rsid w:val="00814AE1"/>
    <w:rsid w:val="00826E45"/>
    <w:rsid w:val="00844A86"/>
    <w:rsid w:val="008679E1"/>
    <w:rsid w:val="00892E1D"/>
    <w:rsid w:val="00894F18"/>
    <w:rsid w:val="008B0729"/>
    <w:rsid w:val="008B72D3"/>
    <w:rsid w:val="008C7E27"/>
    <w:rsid w:val="00901B40"/>
    <w:rsid w:val="00932ED9"/>
    <w:rsid w:val="00941D04"/>
    <w:rsid w:val="00946B85"/>
    <w:rsid w:val="009819A9"/>
    <w:rsid w:val="00982F2B"/>
    <w:rsid w:val="00986A6B"/>
    <w:rsid w:val="009946A7"/>
    <w:rsid w:val="009B6F82"/>
    <w:rsid w:val="009D5BA8"/>
    <w:rsid w:val="00A213B5"/>
    <w:rsid w:val="00A519DB"/>
    <w:rsid w:val="00A579F4"/>
    <w:rsid w:val="00A72FA6"/>
    <w:rsid w:val="00A77A6B"/>
    <w:rsid w:val="00AB3690"/>
    <w:rsid w:val="00AD5593"/>
    <w:rsid w:val="00AD5A3A"/>
    <w:rsid w:val="00AE3B96"/>
    <w:rsid w:val="00AF540C"/>
    <w:rsid w:val="00B3671B"/>
    <w:rsid w:val="00B461BE"/>
    <w:rsid w:val="00B56145"/>
    <w:rsid w:val="00B732F1"/>
    <w:rsid w:val="00BB34AC"/>
    <w:rsid w:val="00BD63A2"/>
    <w:rsid w:val="00BD7934"/>
    <w:rsid w:val="00BE6ADF"/>
    <w:rsid w:val="00C02A05"/>
    <w:rsid w:val="00C11344"/>
    <w:rsid w:val="00C56B7E"/>
    <w:rsid w:val="00C60B60"/>
    <w:rsid w:val="00C73A39"/>
    <w:rsid w:val="00C92C7F"/>
    <w:rsid w:val="00CA31D4"/>
    <w:rsid w:val="00CD09F9"/>
    <w:rsid w:val="00CF11C3"/>
    <w:rsid w:val="00D1388E"/>
    <w:rsid w:val="00D31E77"/>
    <w:rsid w:val="00D35A10"/>
    <w:rsid w:val="00DA1468"/>
    <w:rsid w:val="00DA211F"/>
    <w:rsid w:val="00DA44AD"/>
    <w:rsid w:val="00DC0817"/>
    <w:rsid w:val="00DC758C"/>
    <w:rsid w:val="00DE57DD"/>
    <w:rsid w:val="00E01877"/>
    <w:rsid w:val="00E10FB5"/>
    <w:rsid w:val="00E416B5"/>
    <w:rsid w:val="00E427FA"/>
    <w:rsid w:val="00E527EB"/>
    <w:rsid w:val="00E65A66"/>
    <w:rsid w:val="00E7554E"/>
    <w:rsid w:val="00E85FCF"/>
    <w:rsid w:val="00EA6FEE"/>
    <w:rsid w:val="00EB0173"/>
    <w:rsid w:val="00EC79A2"/>
    <w:rsid w:val="00EE5275"/>
    <w:rsid w:val="00F0524A"/>
    <w:rsid w:val="00F05E39"/>
    <w:rsid w:val="00F06DDC"/>
    <w:rsid w:val="00F4106F"/>
    <w:rsid w:val="00F54925"/>
    <w:rsid w:val="00F73C20"/>
    <w:rsid w:val="00F87987"/>
    <w:rsid w:val="00F97FDB"/>
    <w:rsid w:val="00FA4BB5"/>
    <w:rsid w:val="00FB1219"/>
    <w:rsid w:val="00FB5539"/>
    <w:rsid w:val="00FC7932"/>
    <w:rsid w:val="00FD3931"/>
    <w:rsid w:val="00FE51E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BE6AD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7C03-08A1-468F-9619-A69FCEAF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Windows 使用者</cp:lastModifiedBy>
  <cp:revision>6</cp:revision>
  <cp:lastPrinted>2019-06-17T03:34:00Z</cp:lastPrinted>
  <dcterms:created xsi:type="dcterms:W3CDTF">2019-09-18T09:36:00Z</dcterms:created>
  <dcterms:modified xsi:type="dcterms:W3CDTF">2019-10-07T13:06:00Z</dcterms:modified>
</cp:coreProperties>
</file>