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5A7465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師生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  <w:t>產業實務研習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5A7465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師生</w:t>
                      </w: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  <w:t>產業實務研習</w:t>
                      </w:r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專用</w:t>
                      </w:r>
                    </w:p>
                  </w:txbxContent>
                </v:textbox>
              </v:shape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</w:t>
      </w:r>
      <w:r w:rsidRPr="00B3276C">
        <w:rPr>
          <w:rFonts w:ascii="Times New Roman" w:eastAsia="標楷體" w:hAnsi="Times New Roman"/>
          <w:b/>
          <w:bCs/>
          <w:sz w:val="40"/>
          <w:szCs w:val="40"/>
        </w:rPr>
        <w:t>大學</w:t>
      </w:r>
      <w:r w:rsidR="00B3276C" w:rsidRPr="00B3276C">
        <w:rPr>
          <w:rFonts w:ascii="Times New Roman" w:eastAsia="標楷體" w:hAnsi="Times New Roman"/>
          <w:b/>
          <w:bCs/>
          <w:sz w:val="40"/>
          <w:szCs w:val="40"/>
        </w:rPr>
        <w:t>109</w:t>
      </w:r>
      <w:r w:rsidR="00B3276C" w:rsidRPr="00B3276C">
        <w:rPr>
          <w:rFonts w:ascii="Times New Roman" w:eastAsia="標楷體" w:hAnsi="Times New Roman"/>
          <w:b/>
          <w:bCs/>
          <w:sz w:val="40"/>
          <w:szCs w:val="40"/>
        </w:rPr>
        <w:t>年</w:t>
      </w:r>
      <w:r w:rsidR="005A7465" w:rsidRPr="00B3276C">
        <w:rPr>
          <w:rFonts w:ascii="Times New Roman" w:eastAsia="標楷體" w:hAnsi="Times New Roman"/>
          <w:b/>
          <w:bCs/>
          <w:sz w:val="40"/>
          <w:szCs w:val="40"/>
        </w:rPr>
        <w:t>師</w:t>
      </w:r>
      <w:r w:rsidR="005A7465" w:rsidRPr="005A7465">
        <w:rPr>
          <w:rFonts w:ascii="Times New Roman" w:eastAsia="標楷體" w:hAnsi="Times New Roman" w:hint="eastAsia"/>
          <w:b/>
          <w:bCs/>
          <w:sz w:val="40"/>
          <w:szCs w:val="40"/>
        </w:rPr>
        <w:t>生產業實務研習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  <w:r w:rsidR="004E7C67">
        <w:rPr>
          <w:rFonts w:ascii="Times New Roman" w:eastAsia="標楷體" w:hAnsi="Times New Roman" w:hint="eastAsia"/>
          <w:b/>
          <w:kern w:val="0"/>
          <w:sz w:val="40"/>
          <w:szCs w:val="40"/>
        </w:rPr>
        <w:t>成果報告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書</w:t>
      </w:r>
    </w:p>
    <w:p w:rsidR="004906BB" w:rsidRDefault="004906BB" w:rsidP="000909CA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4E7C67" w:rsidRPr="00DC3B2E" w:rsidRDefault="004E7C67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>填寫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55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935"/>
        <w:gridCol w:w="1261"/>
        <w:gridCol w:w="1382"/>
        <w:gridCol w:w="2321"/>
        <w:gridCol w:w="2865"/>
      </w:tblGrid>
      <w:tr w:rsidR="00ED7BA3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="000909CA" w:rsidRPr="00ED7BA3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869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計畫期程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A75F16" w:rsidRDefault="00497F3F" w:rsidP="00497F3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學年度第一</w:t>
            </w:r>
            <w:r w:rsidR="004906BB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學期</w:t>
            </w:r>
            <w:r w:rsidR="004906BB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(</w:t>
            </w:r>
            <w:r w:rsidR="004906BB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自審核通過公布日起</w:t>
            </w:r>
            <w:r w:rsidR="004906BB" w:rsidRPr="009C22C1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～</w:t>
            </w:r>
            <w:r w:rsidR="004906BB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</w:t>
            </w:r>
            <w:r w:rsidR="002006AC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09</w:t>
            </w:r>
            <w:r w:rsidR="004906BB" w:rsidRPr="009C22C1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12</w:t>
            </w:r>
            <w:r w:rsidR="004906BB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10</w:t>
            </w:r>
            <w:r w:rsidR="004906BB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止</w:t>
            </w:r>
            <w:r w:rsidR="004906BB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)</w:t>
            </w: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計畫目標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4906BB">
        <w:trPr>
          <w:trHeight w:val="567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學生團隊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ED7BA3" w:rsidTr="004E7C67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4B48C1" w:rsidTr="004E7C67">
        <w:trPr>
          <w:cantSplit/>
          <w:trHeight w:val="596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執行</w:t>
            </w:r>
            <w:r w:rsidRPr="00ED7BA3">
              <w:rPr>
                <w:rFonts w:ascii="Times New Roman" w:eastAsia="標楷體" w:hAnsi="Times New Roman"/>
                <w:sz w:val="28"/>
              </w:rPr>
              <w:t>教師簽章</w:t>
            </w:r>
          </w:p>
        </w:tc>
        <w:tc>
          <w:tcPr>
            <w:tcW w:w="3869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906BB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906BB" w:rsidRPr="00ED7BA3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4E7C67" w:rsidRDefault="004E7C67" w:rsidP="004E7C67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lastRenderedPageBreak/>
        <w:t>產業實務研習廠商資訊</w:t>
      </w:r>
    </w:p>
    <w:tbl>
      <w:tblPr>
        <w:tblStyle w:val="a5"/>
        <w:tblW w:w="10490" w:type="dxa"/>
        <w:jc w:val="center"/>
        <w:tblLook w:val="04A0" w:firstRow="1" w:lastRow="0" w:firstColumn="1" w:lastColumn="0" w:noHBand="0" w:noVBand="1"/>
      </w:tblPr>
      <w:tblGrid>
        <w:gridCol w:w="3349"/>
        <w:gridCol w:w="3485"/>
        <w:gridCol w:w="3656"/>
      </w:tblGrid>
      <w:tr w:rsidR="008D2F90" w:rsidRPr="00735233" w:rsidTr="004E7C67">
        <w:trPr>
          <w:jc w:val="center"/>
        </w:trPr>
        <w:tc>
          <w:tcPr>
            <w:tcW w:w="3349" w:type="dxa"/>
            <w:shd w:val="clear" w:color="auto" w:fill="F2F2F2" w:themeFill="background1" w:themeFillShade="F2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廠商介紹說明</w:t>
            </w:r>
          </w:p>
        </w:tc>
        <w:tc>
          <w:tcPr>
            <w:tcW w:w="3656" w:type="dxa"/>
            <w:shd w:val="clear" w:color="auto" w:fill="F2F2F2" w:themeFill="background1" w:themeFillShade="F2"/>
          </w:tcPr>
          <w:p w:rsidR="008D2F90" w:rsidRPr="008D2F90" w:rsidRDefault="008D2F90" w:rsidP="00B6615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D2F90">
              <w:rPr>
                <w:rFonts w:ascii="標楷體" w:eastAsia="標楷體" w:hAnsi="標楷體" w:hint="eastAsia"/>
              </w:rPr>
              <w:t>計畫執行內容說明</w:t>
            </w:r>
          </w:p>
        </w:tc>
      </w:tr>
      <w:tr w:rsidR="008D2F90" w:rsidTr="004E7C67">
        <w:trPr>
          <w:jc w:val="center"/>
        </w:trPr>
        <w:tc>
          <w:tcPr>
            <w:tcW w:w="3349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56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4E7C67">
        <w:trPr>
          <w:jc w:val="center"/>
        </w:trPr>
        <w:tc>
          <w:tcPr>
            <w:tcW w:w="3349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56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8D2F90" w:rsidTr="004E7C67">
        <w:trPr>
          <w:jc w:val="center"/>
        </w:trPr>
        <w:tc>
          <w:tcPr>
            <w:tcW w:w="3349" w:type="dxa"/>
          </w:tcPr>
          <w:p w:rsid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85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56" w:type="dxa"/>
          </w:tcPr>
          <w:p w:rsidR="008D2F90" w:rsidRPr="008D2F90" w:rsidRDefault="008D2F90" w:rsidP="008D2F90">
            <w:pPr>
              <w:pStyle w:val="a8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產業研習</w:t>
      </w:r>
      <w:r w:rsidR="004E7C67">
        <w:rPr>
          <w:rFonts w:ascii="Times New Roman" w:eastAsia="標楷體" w:hAnsi="Times New Roman" w:hint="eastAsia"/>
          <w:noProof/>
          <w:sz w:val="28"/>
        </w:rPr>
        <w:t>成果</w:t>
      </w:r>
      <w:r w:rsidRPr="008D2F90">
        <w:rPr>
          <w:rFonts w:ascii="Times New Roman" w:eastAsia="標楷體" w:hAnsi="Times New Roman" w:hint="eastAsia"/>
          <w:noProof/>
          <w:color w:val="0000FF"/>
        </w:rPr>
        <w:t>(</w:t>
      </w:r>
      <w:r w:rsidRPr="008D2F90">
        <w:rPr>
          <w:rFonts w:ascii="Times New Roman" w:eastAsia="標楷體" w:hAnsi="Times New Roman" w:hint="eastAsia"/>
          <w:noProof/>
          <w:color w:val="0000FF"/>
        </w:rPr>
        <w:t>每學期至少規劃</w:t>
      </w:r>
      <w:r w:rsidRPr="008D2F90">
        <w:rPr>
          <w:rFonts w:ascii="Times New Roman" w:eastAsia="標楷體" w:hAnsi="Times New Roman" w:hint="eastAsia"/>
          <w:noProof/>
          <w:color w:val="0000FF"/>
        </w:rPr>
        <w:t>3</w:t>
      </w:r>
      <w:r w:rsidRPr="008D2F90">
        <w:rPr>
          <w:rFonts w:ascii="Times New Roman" w:eastAsia="標楷體" w:hAnsi="Times New Roman" w:hint="eastAsia"/>
          <w:noProof/>
          <w:color w:val="0000FF"/>
        </w:rPr>
        <w:t>場</w:t>
      </w:r>
      <w:r>
        <w:rPr>
          <w:rFonts w:ascii="Times New Roman" w:eastAsia="標楷體" w:hAnsi="Times New Roman" w:hint="eastAsia"/>
          <w:noProof/>
          <w:color w:val="0000FF"/>
        </w:rPr>
        <w:t>，不限同一間產業。</w:t>
      </w:r>
      <w:r w:rsidRPr="008D2F90">
        <w:rPr>
          <w:rFonts w:ascii="Times New Roman" w:eastAsia="標楷體" w:hAnsi="Times New Roman" w:hint="eastAsia"/>
          <w:noProof/>
          <w:color w:val="0000FF"/>
        </w:rPr>
        <w:t>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811"/>
        <w:gridCol w:w="2508"/>
        <w:gridCol w:w="4295"/>
      </w:tblGrid>
      <w:tr w:rsidR="004E7C67" w:rsidRPr="00F0565E" w:rsidTr="004906BB">
        <w:trPr>
          <w:trHeight w:val="390"/>
        </w:trPr>
        <w:tc>
          <w:tcPr>
            <w:tcW w:w="415" w:type="pct"/>
            <w:shd w:val="clear" w:color="auto" w:fill="F2F2F2" w:themeFill="background1" w:themeFillShade="F2"/>
            <w:vAlign w:val="center"/>
          </w:tcPr>
          <w:p w:rsidR="004E7C67" w:rsidRPr="00F0565E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:rsidR="004E7C67" w:rsidRPr="00F0565E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1196" w:type="pct"/>
            <w:shd w:val="clear" w:color="auto" w:fill="F2F2F2" w:themeFill="background1" w:themeFillShade="F2"/>
            <w:vAlign w:val="center"/>
          </w:tcPr>
          <w:p w:rsidR="004E7C67" w:rsidRPr="00F0565E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研習課程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主題</w:t>
            </w:r>
          </w:p>
        </w:tc>
        <w:tc>
          <w:tcPr>
            <w:tcW w:w="2048" w:type="pct"/>
            <w:shd w:val="clear" w:color="auto" w:fill="F2F2F2" w:themeFill="background1" w:themeFillShade="F2"/>
            <w:vAlign w:val="center"/>
          </w:tcPr>
          <w:p w:rsidR="004E7C67" w:rsidRPr="00F0565E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>
              <w:rPr>
                <w:rFonts w:eastAsia="標楷體" w:hint="eastAsia"/>
                <w:noProof/>
                <w:sz w:val="24"/>
                <w:szCs w:val="28"/>
              </w:rPr>
              <w:t>研習內容</w:t>
            </w:r>
            <w:r w:rsidRPr="00F0565E">
              <w:rPr>
                <w:rFonts w:eastAsia="標楷體"/>
                <w:noProof/>
                <w:sz w:val="24"/>
                <w:szCs w:val="28"/>
              </w:rPr>
              <w:t>簡述</w:t>
            </w:r>
          </w:p>
        </w:tc>
      </w:tr>
      <w:tr w:rsidR="004E7C67" w:rsidRPr="00F0565E" w:rsidTr="004906BB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4E7C67" w:rsidRPr="004E7C67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4906BB" w:rsidRPr="004906BB" w:rsidRDefault="004906BB" w:rsidP="004906B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906BB">
              <w:rPr>
                <w:rFonts w:ascii="Times New Roman" w:eastAsia="標楷體" w:hAnsi="Times New Roman" w:hint="eastAsia"/>
                <w:szCs w:val="24"/>
              </w:rPr>
              <w:t>EX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06BB">
              <w:rPr>
                <w:rFonts w:ascii="Times New Roman" w:eastAsia="標楷體" w:hAnsi="Times New Roman"/>
                <w:szCs w:val="24"/>
              </w:rPr>
              <w:t>10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906BB">
              <w:rPr>
                <w:rFonts w:ascii="Times New Roman" w:eastAsia="標楷體" w:hAnsi="Times New Roman"/>
                <w:szCs w:val="24"/>
              </w:rPr>
              <w:t>年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906BB">
              <w:rPr>
                <w:rFonts w:ascii="Times New Roman" w:eastAsia="標楷體" w:hAnsi="Times New Roman"/>
                <w:szCs w:val="24"/>
              </w:rPr>
              <w:t>月</w:t>
            </w:r>
            <w:r w:rsidRPr="004906BB">
              <w:rPr>
                <w:rFonts w:ascii="Times New Roman" w:eastAsia="標楷體" w:hAnsi="Times New Roman"/>
                <w:szCs w:val="24"/>
              </w:rPr>
              <w:t>3</w:t>
            </w:r>
            <w:r w:rsidRPr="004906BB">
              <w:rPr>
                <w:rFonts w:ascii="Times New Roman" w:eastAsia="標楷體" w:hAnsi="Times New Roman"/>
                <w:szCs w:val="24"/>
              </w:rPr>
              <w:t>日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4906BB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E7C67" w:rsidRPr="004E7C67" w:rsidRDefault="004906BB" w:rsidP="004906BB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  <w:r w:rsidRPr="004906BB">
              <w:rPr>
                <w:rFonts w:eastAsia="標楷體"/>
                <w:sz w:val="24"/>
                <w:szCs w:val="24"/>
              </w:rPr>
              <w:t>09</w:t>
            </w:r>
            <w:r w:rsidRPr="004906BB">
              <w:rPr>
                <w:rFonts w:eastAsia="標楷體"/>
                <w:sz w:val="24"/>
                <w:szCs w:val="24"/>
              </w:rPr>
              <w:t>：</w:t>
            </w:r>
            <w:r w:rsidRPr="004906BB">
              <w:rPr>
                <w:rFonts w:eastAsia="標楷體"/>
                <w:sz w:val="24"/>
                <w:szCs w:val="24"/>
              </w:rPr>
              <w:t>00-16</w:t>
            </w:r>
            <w:r w:rsidRPr="004906BB">
              <w:rPr>
                <w:rFonts w:eastAsia="標楷體"/>
                <w:sz w:val="24"/>
                <w:szCs w:val="24"/>
              </w:rPr>
              <w:t>：</w:t>
            </w:r>
            <w:r w:rsidRPr="004906BB">
              <w:rPr>
                <w:rFonts w:eastAsia="標楷體"/>
                <w:sz w:val="24"/>
                <w:szCs w:val="24"/>
              </w:rPr>
              <w:t>00</w:t>
            </w:r>
          </w:p>
        </w:tc>
        <w:tc>
          <w:tcPr>
            <w:tcW w:w="1196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4E7C67" w:rsidRPr="00F0565E" w:rsidTr="004906BB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4E7C67" w:rsidRPr="004E7C67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4E7C67" w:rsidRPr="00F0565E" w:rsidTr="004906BB">
        <w:trPr>
          <w:trHeight w:val="742"/>
        </w:trPr>
        <w:tc>
          <w:tcPr>
            <w:tcW w:w="415" w:type="pct"/>
            <w:shd w:val="clear" w:color="auto" w:fill="auto"/>
            <w:vAlign w:val="center"/>
          </w:tcPr>
          <w:p w:rsidR="004E7C67" w:rsidRPr="004E7C67" w:rsidRDefault="004E7C67" w:rsidP="00B6615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4E7C67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</w:tcPr>
          <w:p w:rsidR="004E7C67" w:rsidRPr="004E7C67" w:rsidRDefault="004E7C67" w:rsidP="004E7C6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4E7C67" w:rsidRDefault="004E7C67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8D2F90" w:rsidRPr="008D2F90" w:rsidRDefault="008D2F90" w:rsidP="008D2F90">
      <w:pPr>
        <w:jc w:val="both"/>
        <w:rPr>
          <w:rFonts w:ascii="Times New Roman" w:eastAsia="標楷體" w:hAnsi="Times New Roman"/>
          <w:noProof/>
          <w:sz w:val="28"/>
        </w:rPr>
      </w:pPr>
    </w:p>
    <w:p w:rsidR="00795A7E" w:rsidRPr="00795A7E" w:rsidRDefault="001E1768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產業研習</w:t>
      </w:r>
      <w:r w:rsidR="00795A7E" w:rsidRPr="00795A7E">
        <w:rPr>
          <w:rFonts w:ascii="Times New Roman" w:eastAsia="標楷體" w:hAnsi="Times New Roman" w:hint="eastAsia"/>
          <w:noProof/>
          <w:sz w:val="28"/>
        </w:rPr>
        <w:t>成效</w:t>
      </w:r>
      <w:r>
        <w:rPr>
          <w:rFonts w:ascii="Times New Roman" w:eastAsia="標楷體" w:hAnsi="Times New Roman" w:hint="eastAsia"/>
          <w:noProof/>
          <w:sz w:val="28"/>
        </w:rPr>
        <w:t>檢核</w:t>
      </w: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參與學生人數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ind w:leftChars="0" w:left="390"/>
        <w:jc w:val="both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研習之產業公司數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產業界回饋與建議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  <w:r w:rsidR="004906BB">
        <w:rPr>
          <w:rFonts w:ascii="Times New Roman" w:eastAsia="標楷體" w:hAnsi="Times New Roman" w:hint="eastAsia"/>
          <w:noProof/>
        </w:rPr>
        <w:t>1</w:t>
      </w:r>
      <w:r w:rsidR="004906BB">
        <w:rPr>
          <w:rFonts w:ascii="Times New Roman" w:eastAsia="標楷體" w:hAnsi="Times New Roman" w:hint="eastAsia"/>
          <w:noProof/>
        </w:rPr>
        <w:t>份</w:t>
      </w:r>
      <w:r w:rsidR="004906BB">
        <w:rPr>
          <w:rFonts w:ascii="Times New Roman" w:eastAsia="標楷體" w:hAnsi="Times New Roman" w:hint="eastAsia"/>
          <w:noProof/>
        </w:rPr>
        <w:t>(</w:t>
      </w:r>
      <w:r w:rsidR="004906BB">
        <w:rPr>
          <w:rFonts w:ascii="Times New Roman" w:eastAsia="標楷體" w:hAnsi="Times New Roman" w:hint="eastAsia"/>
          <w:noProof/>
        </w:rPr>
        <w:t>請檢附電子檔</w:t>
      </w:r>
      <w:r w:rsidR="004906BB">
        <w:rPr>
          <w:rFonts w:ascii="Times New Roman" w:eastAsia="標楷體" w:hAnsi="Times New Roman" w:hint="eastAsia"/>
          <w:noProof/>
        </w:rPr>
        <w:t>+</w:t>
      </w:r>
      <w:r w:rsidR="004906BB">
        <w:rPr>
          <w:rFonts w:ascii="Times New Roman" w:eastAsia="標楷體" w:hAnsi="Times New Roman" w:hint="eastAsia"/>
          <w:noProof/>
        </w:rPr>
        <w:t>產業專家簽名</w:t>
      </w:r>
      <w:r w:rsidR="004906BB">
        <w:rPr>
          <w:rFonts w:ascii="Times New Roman" w:eastAsia="標楷體" w:hAnsi="Times New Roman" w:hint="eastAsia"/>
          <w:noProof/>
        </w:rPr>
        <w:t>)</w:t>
      </w: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795A7E" w:rsidRPr="00A30CB5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學生研習實作成果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實作作品、研習報告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A30CB5" w:rsidRPr="00A30CB5" w:rsidRDefault="00A30CB5" w:rsidP="00A30CB5">
      <w:pPr>
        <w:jc w:val="both"/>
        <w:rPr>
          <w:rFonts w:ascii="Times New Roman" w:eastAsia="標楷體" w:hAnsi="Times New Roman"/>
          <w:noProof/>
        </w:rPr>
      </w:pPr>
    </w:p>
    <w:p w:rsidR="00795A7E" w:rsidRDefault="00795A7E" w:rsidP="00A30CB5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/>
          <w:noProof/>
        </w:rPr>
      </w:pPr>
      <w:r w:rsidRPr="00A30CB5">
        <w:rPr>
          <w:rFonts w:ascii="Times New Roman" w:eastAsia="標楷體" w:hAnsi="Times New Roman" w:hint="eastAsia"/>
          <w:noProof/>
        </w:rPr>
        <w:t>教師產業研習成果</w:t>
      </w:r>
      <w:r w:rsidRPr="00A30CB5">
        <w:rPr>
          <w:rFonts w:ascii="Times New Roman" w:eastAsia="標楷體" w:hAnsi="Times New Roman" w:hint="eastAsia"/>
          <w:noProof/>
        </w:rPr>
        <w:t>(</w:t>
      </w:r>
      <w:r w:rsidRPr="00A30CB5">
        <w:rPr>
          <w:rFonts w:ascii="Times New Roman" w:eastAsia="標楷體" w:hAnsi="Times New Roman" w:hint="eastAsia"/>
          <w:noProof/>
        </w:rPr>
        <w:t>產學合作案、技術實務交流成果</w:t>
      </w:r>
      <w:r w:rsidRPr="00A30CB5">
        <w:rPr>
          <w:rFonts w:ascii="Times New Roman" w:eastAsia="標楷體" w:hAnsi="Times New Roman"/>
          <w:noProof/>
        </w:rPr>
        <w:t>…</w:t>
      </w:r>
      <w:r w:rsidRPr="00A30CB5">
        <w:rPr>
          <w:rFonts w:ascii="Times New Roman" w:eastAsia="標楷體" w:hAnsi="Times New Roman" w:hint="eastAsia"/>
          <w:noProof/>
        </w:rPr>
        <w:t>等</w:t>
      </w:r>
      <w:r w:rsidRPr="00A30CB5">
        <w:rPr>
          <w:rFonts w:ascii="Times New Roman" w:eastAsia="標楷體" w:hAnsi="Times New Roman" w:hint="eastAsia"/>
          <w:noProof/>
        </w:rPr>
        <w:t>)</w:t>
      </w:r>
      <w:r w:rsidR="00A30CB5" w:rsidRPr="00A30CB5">
        <w:rPr>
          <w:rFonts w:ascii="Times New Roman" w:eastAsia="標楷體" w:hAnsi="Times New Roman" w:hint="eastAsia"/>
          <w:noProof/>
        </w:rPr>
        <w:t>：</w:t>
      </w:r>
    </w:p>
    <w:p w:rsidR="00037540" w:rsidRPr="00037540" w:rsidRDefault="00037540" w:rsidP="00037540">
      <w:pPr>
        <w:pStyle w:val="a8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4906BB" w:rsidRDefault="004906BB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037540" w:rsidRDefault="00037540" w:rsidP="00037540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lastRenderedPageBreak/>
        <w:t>產業研習照片記錄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37540" w:rsidRPr="00037540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A30CB5" w:rsidRPr="00A30CB5" w:rsidRDefault="00A30CB5" w:rsidP="00A30CB5">
      <w:pPr>
        <w:pStyle w:val="a8"/>
        <w:rPr>
          <w:rFonts w:ascii="Times New Roman" w:eastAsia="標楷體" w:hAnsi="Times New Roman"/>
          <w:noProof/>
        </w:rPr>
      </w:pPr>
    </w:p>
    <w:p w:rsidR="00A30CB5" w:rsidRDefault="00A30CB5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/>
        </w:rPr>
      </w:pPr>
    </w:p>
    <w:p w:rsidR="001F1E8D" w:rsidRDefault="001F1E8D">
      <w:pPr>
        <w:rPr>
          <w:rFonts w:ascii="Times New Roman" w:eastAsia="標楷體" w:hAnsi="Times New Roman"/>
        </w:rPr>
      </w:pPr>
    </w:p>
    <w:p w:rsidR="00A30CB5" w:rsidRDefault="00A30CB5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037540" w:rsidRDefault="00037540">
      <w:pPr>
        <w:rPr>
          <w:rFonts w:ascii="Times New Roman" w:eastAsia="標楷體" w:hAnsi="Times New Roman"/>
        </w:rPr>
      </w:pPr>
    </w:p>
    <w:p w:rsidR="00037540" w:rsidRDefault="00037540">
      <w:pPr>
        <w:rPr>
          <w:rFonts w:ascii="Times New Roman" w:eastAsia="標楷體" w:hAnsi="Times New Roman"/>
        </w:rPr>
      </w:pPr>
    </w:p>
    <w:p w:rsidR="00037540" w:rsidRDefault="00037540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795A7E" w:rsidRPr="00795A7E" w:rsidRDefault="00795A7E" w:rsidP="00795A7E">
      <w:pPr>
        <w:jc w:val="both"/>
        <w:rPr>
          <w:rFonts w:ascii="Times New Roman" w:eastAsia="標楷體" w:hAnsi="Times New Roman"/>
          <w:sz w:val="28"/>
          <w:szCs w:val="26"/>
        </w:rPr>
      </w:pPr>
    </w:p>
    <w:sectPr w:rsidR="00795A7E" w:rsidRPr="00795A7E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76" w:rsidRDefault="00931576">
      <w:r>
        <w:separator/>
      </w:r>
    </w:p>
  </w:endnote>
  <w:endnote w:type="continuationSeparator" w:id="0">
    <w:p w:rsidR="00931576" w:rsidRDefault="009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76" w:rsidRDefault="00931576">
      <w:r>
        <w:separator/>
      </w:r>
    </w:p>
  </w:footnote>
  <w:footnote w:type="continuationSeparator" w:id="0">
    <w:p w:rsidR="00931576" w:rsidRDefault="0093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7D067F"/>
    <w:multiLevelType w:val="hybridMultilevel"/>
    <w:tmpl w:val="66C63582"/>
    <w:lvl w:ilvl="0" w:tplc="932C8E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B93D7A"/>
    <w:multiLevelType w:val="hybridMultilevel"/>
    <w:tmpl w:val="F24AAE44"/>
    <w:lvl w:ilvl="0" w:tplc="57D04B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4ACDB4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hint="default"/>
      </w:rPr>
    </w:lvl>
    <w:lvl w:ilvl="2" w:tplc="9502E346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9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37540"/>
    <w:rsid w:val="00055684"/>
    <w:rsid w:val="000909CA"/>
    <w:rsid w:val="000A14CF"/>
    <w:rsid w:val="000D03BE"/>
    <w:rsid w:val="000F23C1"/>
    <w:rsid w:val="000F2614"/>
    <w:rsid w:val="00107D90"/>
    <w:rsid w:val="001220DF"/>
    <w:rsid w:val="00126E4A"/>
    <w:rsid w:val="00132D48"/>
    <w:rsid w:val="0016106F"/>
    <w:rsid w:val="001C08DD"/>
    <w:rsid w:val="001E1768"/>
    <w:rsid w:val="001E279D"/>
    <w:rsid w:val="001E2A56"/>
    <w:rsid w:val="001F12FC"/>
    <w:rsid w:val="001F1D62"/>
    <w:rsid w:val="001F1E8D"/>
    <w:rsid w:val="002006AC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906BB"/>
    <w:rsid w:val="00497F3F"/>
    <w:rsid w:val="004B48C1"/>
    <w:rsid w:val="004B4CB9"/>
    <w:rsid w:val="004E3E02"/>
    <w:rsid w:val="004E7C67"/>
    <w:rsid w:val="00514AD5"/>
    <w:rsid w:val="005265E7"/>
    <w:rsid w:val="005341FE"/>
    <w:rsid w:val="005723FE"/>
    <w:rsid w:val="005767B6"/>
    <w:rsid w:val="0059407D"/>
    <w:rsid w:val="005A7465"/>
    <w:rsid w:val="005B6F2E"/>
    <w:rsid w:val="005B75A9"/>
    <w:rsid w:val="005C63A8"/>
    <w:rsid w:val="005F1CAA"/>
    <w:rsid w:val="00653F45"/>
    <w:rsid w:val="006730BE"/>
    <w:rsid w:val="00687888"/>
    <w:rsid w:val="00690B9B"/>
    <w:rsid w:val="00696CA7"/>
    <w:rsid w:val="006F3CFE"/>
    <w:rsid w:val="00707004"/>
    <w:rsid w:val="007410CA"/>
    <w:rsid w:val="00795A7E"/>
    <w:rsid w:val="007A30AE"/>
    <w:rsid w:val="007C0EB5"/>
    <w:rsid w:val="007E08B3"/>
    <w:rsid w:val="007E4F93"/>
    <w:rsid w:val="007E7A49"/>
    <w:rsid w:val="00802394"/>
    <w:rsid w:val="0083133B"/>
    <w:rsid w:val="008673A1"/>
    <w:rsid w:val="00896286"/>
    <w:rsid w:val="008B46C1"/>
    <w:rsid w:val="008B6DCF"/>
    <w:rsid w:val="008D2F90"/>
    <w:rsid w:val="008E27B3"/>
    <w:rsid w:val="00905E07"/>
    <w:rsid w:val="00917D70"/>
    <w:rsid w:val="00931576"/>
    <w:rsid w:val="009326DF"/>
    <w:rsid w:val="00970199"/>
    <w:rsid w:val="009F0D3A"/>
    <w:rsid w:val="00A048AF"/>
    <w:rsid w:val="00A30CB5"/>
    <w:rsid w:val="00A759DE"/>
    <w:rsid w:val="00A768B3"/>
    <w:rsid w:val="00AF4189"/>
    <w:rsid w:val="00B17333"/>
    <w:rsid w:val="00B304D9"/>
    <w:rsid w:val="00B31B63"/>
    <w:rsid w:val="00B3276C"/>
    <w:rsid w:val="00B43229"/>
    <w:rsid w:val="00B53D0D"/>
    <w:rsid w:val="00B569CB"/>
    <w:rsid w:val="00B7107A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4884"/>
    <w:rsid w:val="00D40E27"/>
    <w:rsid w:val="00D448D8"/>
    <w:rsid w:val="00D520A5"/>
    <w:rsid w:val="00D5476F"/>
    <w:rsid w:val="00D605AA"/>
    <w:rsid w:val="00D66AF4"/>
    <w:rsid w:val="00D6744F"/>
    <w:rsid w:val="00D81A77"/>
    <w:rsid w:val="00D87C1B"/>
    <w:rsid w:val="00DA319E"/>
    <w:rsid w:val="00DC3B2E"/>
    <w:rsid w:val="00E4543C"/>
    <w:rsid w:val="00E56091"/>
    <w:rsid w:val="00E57BB6"/>
    <w:rsid w:val="00E96E23"/>
    <w:rsid w:val="00ED7BA3"/>
    <w:rsid w:val="00EE61AB"/>
    <w:rsid w:val="00EF0147"/>
    <w:rsid w:val="00EF1C9C"/>
    <w:rsid w:val="00F0565E"/>
    <w:rsid w:val="00F20AD5"/>
    <w:rsid w:val="00F377A9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link w:val="a9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a9">
    <w:name w:val="清單段落 字元"/>
    <w:link w:val="a8"/>
    <w:uiPriority w:val="34"/>
    <w:locked/>
    <w:rsid w:val="008D2F90"/>
    <w:rPr>
      <w:rFonts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8</cp:revision>
  <cp:lastPrinted>2018-12-24T03:48:00Z</cp:lastPrinted>
  <dcterms:created xsi:type="dcterms:W3CDTF">2019-02-22T00:46:00Z</dcterms:created>
  <dcterms:modified xsi:type="dcterms:W3CDTF">2020-04-15T07:20:00Z</dcterms:modified>
</cp:coreProperties>
</file>