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18" w:rsidRPr="005E3618" w:rsidRDefault="00B33535" w:rsidP="005E3618">
      <w:pPr>
        <w:jc w:val="right"/>
        <w:rPr>
          <w:rFonts w:ascii="Times New Roman" w:eastAsia="標楷體" w:hAnsi="Times New Roman" w:cs="Times New Roman"/>
          <w:b/>
          <w:color w:val="000000"/>
          <w:sz w:val="20"/>
          <w:szCs w:val="20"/>
        </w:rPr>
      </w:pPr>
      <w:r>
        <w:rPr>
          <w:rFonts w:ascii="Times New Roman" w:eastAsia="標楷體" w:hAnsi="Times New Roman" w:cs="Times New Roman" w:hint="eastAsia"/>
          <w:b/>
          <w:color w:val="000000"/>
          <w:sz w:val="20"/>
          <w:szCs w:val="24"/>
        </w:rPr>
        <w:t>10</w:t>
      </w:r>
      <w:r w:rsidR="00945507">
        <w:rPr>
          <w:rFonts w:ascii="Times New Roman" w:eastAsia="標楷體" w:hAnsi="Times New Roman" w:cs="Times New Roman" w:hint="eastAsia"/>
          <w:b/>
          <w:color w:val="000000"/>
          <w:sz w:val="20"/>
          <w:szCs w:val="24"/>
        </w:rPr>
        <w:t>9.</w:t>
      </w:r>
      <w:r w:rsidR="00265058">
        <w:rPr>
          <w:rFonts w:ascii="Times New Roman" w:eastAsia="標楷體" w:hAnsi="Times New Roman" w:cs="Times New Roman"/>
          <w:b/>
          <w:color w:val="000000"/>
          <w:sz w:val="20"/>
          <w:szCs w:val="24"/>
        </w:rPr>
        <w:t>09</w:t>
      </w:r>
      <w:r w:rsidR="00945507">
        <w:rPr>
          <w:rFonts w:ascii="Times New Roman" w:eastAsia="標楷體" w:hAnsi="Times New Roman" w:cs="Times New Roman"/>
          <w:b/>
          <w:color w:val="000000"/>
          <w:sz w:val="20"/>
          <w:szCs w:val="24"/>
        </w:rPr>
        <w:t>.</w:t>
      </w:r>
      <w:r w:rsidR="00265058">
        <w:rPr>
          <w:rFonts w:ascii="Times New Roman" w:eastAsia="標楷體" w:hAnsi="Times New Roman" w:cs="Times New Roman" w:hint="eastAsia"/>
          <w:b/>
          <w:color w:val="000000"/>
          <w:sz w:val="20"/>
          <w:szCs w:val="24"/>
        </w:rPr>
        <w:t>28</w:t>
      </w:r>
      <w:r w:rsidR="005E3618" w:rsidRPr="00492CAA">
        <w:rPr>
          <w:rFonts w:ascii="Times New Roman" w:eastAsia="標楷體" w:hAnsi="Times New Roman" w:cs="Times New Roman" w:hint="eastAsia"/>
          <w:b/>
          <w:color w:val="000000"/>
          <w:sz w:val="20"/>
          <w:szCs w:val="24"/>
        </w:rPr>
        <w:t xml:space="preserve"> </w:t>
      </w:r>
      <w:r w:rsidR="005E3618" w:rsidRPr="00492CAA">
        <w:rPr>
          <w:rFonts w:ascii="Times New Roman" w:eastAsia="標楷體" w:hAnsi="Times New Roman" w:cs="Times New Roman" w:hint="eastAsia"/>
          <w:b/>
          <w:color w:val="000000"/>
          <w:sz w:val="20"/>
          <w:szCs w:val="24"/>
        </w:rPr>
        <w:t>初版</w:t>
      </w:r>
    </w:p>
    <w:p w:rsidR="005E3618" w:rsidRDefault="005E3618" w:rsidP="005E3618">
      <w:pPr>
        <w:jc w:val="center"/>
        <w:rPr>
          <w:rFonts w:ascii="Times New Roman" w:eastAsia="標楷體" w:hAnsi="Times New Roman" w:cs="Times New Roman"/>
          <w:b/>
          <w:color w:val="000000"/>
          <w:sz w:val="32"/>
          <w:szCs w:val="24"/>
        </w:rPr>
      </w:pPr>
      <w:r w:rsidRPr="00D15D24">
        <w:rPr>
          <w:rFonts w:ascii="Times New Roman" w:eastAsia="標楷體" w:hAnsi="Times New Roman" w:cs="Times New Roman" w:hint="eastAsia"/>
          <w:b/>
          <w:color w:val="000000"/>
          <w:sz w:val="32"/>
          <w:szCs w:val="24"/>
        </w:rPr>
        <w:t>國立屏東大學</w:t>
      </w:r>
      <w:r w:rsidR="00D05980">
        <w:rPr>
          <w:rFonts w:ascii="Times New Roman" w:eastAsia="標楷體" w:hAnsi="Times New Roman" w:cs="Times New Roman" w:hint="eastAsia"/>
          <w:b/>
          <w:color w:val="000000"/>
          <w:sz w:val="32"/>
          <w:szCs w:val="24"/>
        </w:rPr>
        <w:t>110</w:t>
      </w:r>
      <w:r w:rsidRPr="00D15D24">
        <w:rPr>
          <w:rFonts w:ascii="Times New Roman" w:eastAsia="標楷體" w:hAnsi="Times New Roman" w:cs="Times New Roman" w:hint="eastAsia"/>
          <w:b/>
          <w:color w:val="000000"/>
          <w:sz w:val="32"/>
          <w:szCs w:val="24"/>
        </w:rPr>
        <w:t>年</w:t>
      </w:r>
    </w:p>
    <w:p w:rsidR="00B7294F" w:rsidRPr="005E3618" w:rsidRDefault="00B7294F" w:rsidP="005E3618">
      <w:pPr>
        <w:jc w:val="center"/>
        <w:rPr>
          <w:rFonts w:ascii="Times New Roman" w:eastAsia="標楷體" w:hAnsi="Times New Roman" w:cs="Times New Roman"/>
          <w:b/>
          <w:color w:val="000000"/>
          <w:sz w:val="32"/>
          <w:szCs w:val="24"/>
        </w:rPr>
      </w:pPr>
      <w:r w:rsidRPr="005E3618">
        <w:rPr>
          <w:rFonts w:ascii="Times New Roman" w:eastAsia="標楷體" w:hAnsi="Times New Roman" w:cs="Times New Roman"/>
          <w:b/>
          <w:color w:val="000000"/>
          <w:sz w:val="32"/>
          <w:szCs w:val="32"/>
        </w:rPr>
        <w:t>【</w:t>
      </w:r>
      <w:r w:rsidR="007B67C0" w:rsidRPr="005E3618">
        <w:rPr>
          <w:rFonts w:ascii="Times New Roman" w:eastAsia="標楷體" w:hAnsi="Times New Roman" w:cs="Times New Roman" w:hint="eastAsia"/>
          <w:b/>
          <w:color w:val="000000"/>
          <w:sz w:val="32"/>
          <w:szCs w:val="32"/>
        </w:rPr>
        <w:t>師生產業實務研習</w:t>
      </w:r>
      <w:r w:rsidRPr="005E3618">
        <w:rPr>
          <w:rFonts w:ascii="Times New Roman" w:eastAsia="標楷體" w:hAnsi="Times New Roman" w:cs="Times New Roman" w:hint="eastAsia"/>
          <w:b/>
          <w:color w:val="000000"/>
          <w:sz w:val="32"/>
          <w:szCs w:val="32"/>
        </w:rPr>
        <w:t xml:space="preserve">  </w:t>
      </w:r>
      <w:r w:rsidRPr="005E3618">
        <w:rPr>
          <w:rFonts w:ascii="Times New Roman" w:eastAsia="標楷體" w:hAnsi="Times New Roman" w:cs="Times New Roman"/>
          <w:b/>
          <w:color w:val="000000"/>
          <w:sz w:val="32"/>
          <w:szCs w:val="32"/>
        </w:rPr>
        <w:t>徵件辦法】</w:t>
      </w:r>
    </w:p>
    <w:p w:rsidR="00A11CED" w:rsidRPr="005E3618"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5E3618">
        <w:rPr>
          <w:rFonts w:ascii="Times New Roman" w:eastAsia="標楷體" w:hAnsi="Times New Roman" w:cs="Times New Roman"/>
          <w:b/>
          <w:color w:val="000000"/>
          <w:sz w:val="28"/>
          <w:szCs w:val="24"/>
        </w:rPr>
        <w:t>計畫依據：</w:t>
      </w:r>
    </w:p>
    <w:p w:rsidR="001E4DDB" w:rsidRPr="001E4DDB" w:rsidRDefault="001E4DDB" w:rsidP="001E4DDB">
      <w:pPr>
        <w:pStyle w:val="a4"/>
        <w:ind w:leftChars="0"/>
        <w:rPr>
          <w:rFonts w:ascii="Times New Roman" w:eastAsia="標楷體" w:hAnsi="Times New Roman" w:cs="Times New Roman"/>
          <w:b/>
          <w:szCs w:val="24"/>
        </w:rPr>
      </w:pPr>
      <w:r w:rsidRPr="001E4DDB">
        <w:rPr>
          <w:rFonts w:ascii="Times New Roman" w:eastAsia="標楷體" w:hAnsi="Times New Roman" w:cs="Times New Roman" w:hint="eastAsia"/>
          <w:szCs w:val="24"/>
        </w:rPr>
        <w:t>教育部「</w:t>
      </w:r>
      <w:bookmarkStart w:id="0" w:name="_GoBack"/>
      <w:bookmarkEnd w:id="0"/>
      <w:r w:rsidRPr="001E4DDB">
        <w:rPr>
          <w:rFonts w:ascii="Times New Roman" w:eastAsia="標楷體" w:hAnsi="Times New Roman" w:cs="Times New Roman" w:hint="eastAsia"/>
          <w:szCs w:val="24"/>
        </w:rPr>
        <w:t>高等教育深耕計畫」子計畫</w:t>
      </w:r>
      <w:r w:rsidRPr="001E4DDB">
        <w:rPr>
          <w:rFonts w:ascii="Times New Roman" w:eastAsia="標楷體" w:hAnsi="Times New Roman" w:cs="Times New Roman" w:hint="eastAsia"/>
          <w:szCs w:val="24"/>
        </w:rPr>
        <w:t>1</w:t>
      </w:r>
      <w:r w:rsidRPr="001E4DDB">
        <w:rPr>
          <w:rFonts w:ascii="Times New Roman" w:eastAsia="標楷體" w:hAnsi="Times New Roman" w:cs="Times New Roman" w:hint="eastAsia"/>
          <w:szCs w:val="24"/>
        </w:rPr>
        <w:t>「</w:t>
      </w:r>
      <w:r w:rsidRPr="001E4DDB">
        <w:rPr>
          <w:rFonts w:ascii="Times New Roman" w:eastAsia="標楷體" w:hAnsi="Times New Roman" w:cs="Times New Roman" w:hint="eastAsia"/>
          <w:szCs w:val="24"/>
        </w:rPr>
        <w:t>SPIRIT</w:t>
      </w:r>
      <w:r w:rsidRPr="001E4DDB">
        <w:rPr>
          <w:rFonts w:ascii="Times New Roman" w:eastAsia="標楷體" w:hAnsi="Times New Roman" w:cs="Times New Roman" w:hint="eastAsia"/>
          <w:szCs w:val="24"/>
        </w:rPr>
        <w:t>課程研創」計畫</w:t>
      </w:r>
      <w:r w:rsidRPr="001E4DDB">
        <w:rPr>
          <w:rFonts w:ascii="Times New Roman" w:eastAsia="標楷體" w:hAnsi="Times New Roman" w:cs="Times New Roman"/>
          <w:szCs w:val="24"/>
        </w:rPr>
        <w:t>。</w:t>
      </w:r>
      <w:r w:rsidRPr="001E4DDB">
        <w:rPr>
          <w:rFonts w:ascii="Times New Roman" w:eastAsia="標楷體" w:hAnsi="Times New Roman" w:cs="Times New Roman" w:hint="eastAsia"/>
          <w:b/>
          <w:szCs w:val="24"/>
        </w:rPr>
        <w:t xml:space="preserve"> </w:t>
      </w:r>
    </w:p>
    <w:p w:rsidR="00A11CED" w:rsidRPr="005E3618"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5E3618">
        <w:rPr>
          <w:rFonts w:ascii="Times New Roman" w:eastAsia="標楷體" w:hAnsi="Times New Roman" w:cs="Times New Roman"/>
          <w:b/>
          <w:color w:val="000000"/>
          <w:sz w:val="28"/>
          <w:szCs w:val="24"/>
        </w:rPr>
        <w:t>計畫說明：</w:t>
      </w:r>
    </w:p>
    <w:p w:rsidR="007B67C0" w:rsidRDefault="007B67C0" w:rsidP="007B67C0">
      <w:pPr>
        <w:pStyle w:val="a4"/>
        <w:numPr>
          <w:ilvl w:val="0"/>
          <w:numId w:val="4"/>
        </w:numPr>
        <w:ind w:leftChars="0" w:left="964" w:hanging="482"/>
        <w:jc w:val="both"/>
        <w:rPr>
          <w:rFonts w:ascii="Times New Roman" w:eastAsia="標楷體" w:hAnsi="Times New Roman" w:cs="Times New Roman"/>
          <w:color w:val="000000"/>
          <w:szCs w:val="24"/>
        </w:rPr>
      </w:pPr>
      <w:r w:rsidRPr="007B67C0">
        <w:rPr>
          <w:rFonts w:ascii="Times New Roman" w:eastAsia="標楷體" w:hAnsi="Times New Roman" w:cs="Times New Roman" w:hint="eastAsia"/>
          <w:color w:val="000000"/>
          <w:szCs w:val="24"/>
        </w:rPr>
        <w:t>提升學生實務</w:t>
      </w:r>
      <w:r w:rsidR="000C0DE2">
        <w:rPr>
          <w:rFonts w:ascii="Times New Roman" w:eastAsia="標楷體" w:hAnsi="Times New Roman" w:cs="Times New Roman" w:hint="eastAsia"/>
          <w:color w:val="000000"/>
          <w:szCs w:val="24"/>
        </w:rPr>
        <w:t>技能與產業界</w:t>
      </w:r>
      <w:r w:rsidRPr="007B67C0">
        <w:rPr>
          <w:rFonts w:ascii="Times New Roman" w:eastAsia="標楷體" w:hAnsi="Times New Roman" w:cs="Times New Roman" w:hint="eastAsia"/>
          <w:color w:val="000000"/>
          <w:szCs w:val="24"/>
        </w:rPr>
        <w:t>視野，使學生有機會</w:t>
      </w:r>
      <w:r w:rsidR="000C0DE2">
        <w:rPr>
          <w:rFonts w:ascii="Times New Roman" w:eastAsia="標楷體" w:hAnsi="Times New Roman" w:cs="Times New Roman" w:hint="eastAsia"/>
          <w:color w:val="000000"/>
          <w:szCs w:val="24"/>
        </w:rPr>
        <w:t>提早接觸多元的工作環境，增進學生</w:t>
      </w:r>
      <w:r w:rsidR="00C4448E">
        <w:rPr>
          <w:rFonts w:ascii="Times New Roman" w:eastAsia="標楷體" w:hAnsi="Times New Roman" w:cs="Times New Roman" w:hint="eastAsia"/>
          <w:color w:val="000000"/>
          <w:szCs w:val="24"/>
        </w:rPr>
        <w:t>進入職場前之</w:t>
      </w:r>
      <w:r w:rsidRPr="007B67C0">
        <w:rPr>
          <w:rFonts w:ascii="Times New Roman" w:eastAsia="標楷體" w:hAnsi="Times New Roman" w:cs="Times New Roman" w:hint="eastAsia"/>
          <w:color w:val="000000"/>
          <w:szCs w:val="24"/>
        </w:rPr>
        <w:t>實務能力</w:t>
      </w:r>
      <w:r w:rsidR="000C0DE2">
        <w:rPr>
          <w:rFonts w:ascii="Times New Roman" w:eastAsia="標楷體" w:hAnsi="Times New Roman" w:cs="Times New Roman" w:hint="eastAsia"/>
          <w:color w:val="000000"/>
          <w:szCs w:val="24"/>
        </w:rPr>
        <w:t>養成</w:t>
      </w:r>
      <w:r w:rsidRPr="007B67C0">
        <w:rPr>
          <w:rFonts w:ascii="Times New Roman" w:eastAsia="標楷體" w:hAnsi="Times New Roman" w:cs="Times New Roman" w:hint="eastAsia"/>
          <w:color w:val="000000"/>
          <w:szCs w:val="24"/>
        </w:rPr>
        <w:t>。</w:t>
      </w:r>
    </w:p>
    <w:p w:rsidR="000C0DE2" w:rsidRDefault="000C0DE2" w:rsidP="000C0DE2">
      <w:pPr>
        <w:pStyle w:val="a4"/>
        <w:numPr>
          <w:ilvl w:val="0"/>
          <w:numId w:val="4"/>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鼓勵</w:t>
      </w:r>
      <w:r w:rsidRPr="000C0DE2">
        <w:rPr>
          <w:rFonts w:ascii="Times New Roman" w:eastAsia="標楷體" w:hAnsi="Times New Roman" w:cs="Times New Roman" w:hint="eastAsia"/>
          <w:color w:val="000000"/>
          <w:szCs w:val="24"/>
        </w:rPr>
        <w:t>教師與產業及學</w:t>
      </w:r>
      <w:proofErr w:type="gramStart"/>
      <w:r w:rsidRPr="000C0DE2">
        <w:rPr>
          <w:rFonts w:ascii="Times New Roman" w:eastAsia="標楷體" w:hAnsi="Times New Roman" w:cs="Times New Roman" w:hint="eastAsia"/>
          <w:color w:val="000000"/>
          <w:szCs w:val="24"/>
        </w:rPr>
        <w:t>研</w:t>
      </w:r>
      <w:proofErr w:type="gramEnd"/>
      <w:r w:rsidRPr="000C0DE2">
        <w:rPr>
          <w:rFonts w:ascii="Times New Roman" w:eastAsia="標楷體" w:hAnsi="Times New Roman" w:cs="Times New Roman" w:hint="eastAsia"/>
          <w:color w:val="000000"/>
          <w:szCs w:val="24"/>
        </w:rPr>
        <w:t>機構研究發展趨勢接軌，</w:t>
      </w:r>
      <w:r>
        <w:rPr>
          <w:rFonts w:ascii="Times New Roman" w:eastAsia="標楷體" w:hAnsi="Times New Roman" w:cs="Times New Roman" w:hint="eastAsia"/>
          <w:color w:val="000000"/>
          <w:szCs w:val="24"/>
        </w:rPr>
        <w:t>藉由</w:t>
      </w:r>
      <w:r w:rsidRPr="000C0DE2">
        <w:rPr>
          <w:rFonts w:ascii="Times New Roman" w:eastAsia="標楷體" w:hAnsi="Times New Roman" w:cs="Times New Roman" w:hint="eastAsia"/>
          <w:color w:val="000000"/>
          <w:szCs w:val="24"/>
        </w:rPr>
        <w:t>導入學界</w:t>
      </w:r>
      <w:r>
        <w:rPr>
          <w:rFonts w:ascii="Times New Roman" w:eastAsia="標楷體" w:hAnsi="Times New Roman" w:cs="Times New Roman" w:hint="eastAsia"/>
          <w:color w:val="000000"/>
          <w:szCs w:val="24"/>
        </w:rPr>
        <w:t>的</w:t>
      </w:r>
      <w:r w:rsidRPr="000C0DE2">
        <w:rPr>
          <w:rFonts w:ascii="Times New Roman" w:eastAsia="標楷體" w:hAnsi="Times New Roman" w:cs="Times New Roman" w:hint="eastAsia"/>
          <w:color w:val="000000"/>
          <w:szCs w:val="24"/>
        </w:rPr>
        <w:t>高階人力資源，</w:t>
      </w:r>
      <w:r>
        <w:rPr>
          <w:rFonts w:ascii="Times New Roman" w:eastAsia="標楷體" w:hAnsi="Times New Roman" w:cs="Times New Roman" w:hint="eastAsia"/>
          <w:color w:val="000000"/>
          <w:szCs w:val="24"/>
        </w:rPr>
        <w:t>幫助產業解決現況問題、</w:t>
      </w:r>
      <w:r w:rsidRPr="000C0DE2">
        <w:rPr>
          <w:rFonts w:ascii="Times New Roman" w:eastAsia="標楷體" w:hAnsi="Times New Roman" w:cs="Times New Roman" w:hint="eastAsia"/>
          <w:color w:val="000000"/>
          <w:szCs w:val="24"/>
        </w:rPr>
        <w:t>促進產業發展，</w:t>
      </w:r>
      <w:r>
        <w:rPr>
          <w:rFonts w:ascii="Times New Roman" w:eastAsia="標楷體" w:hAnsi="Times New Roman" w:cs="Times New Roman" w:hint="eastAsia"/>
          <w:color w:val="000000"/>
          <w:szCs w:val="24"/>
        </w:rPr>
        <w:t>並促進產學合</w:t>
      </w:r>
      <w:r w:rsidR="00E17E94">
        <w:rPr>
          <w:rFonts w:ascii="Times New Roman" w:eastAsia="標楷體" w:hAnsi="Times New Roman" w:cs="Times New Roman" w:hint="eastAsia"/>
          <w:color w:val="000000"/>
          <w:szCs w:val="24"/>
        </w:rPr>
        <w:t>作機會。</w:t>
      </w:r>
    </w:p>
    <w:p w:rsidR="00E17E94" w:rsidRDefault="00E17E94" w:rsidP="000C0DE2">
      <w:pPr>
        <w:pStyle w:val="a4"/>
        <w:numPr>
          <w:ilvl w:val="0"/>
          <w:numId w:val="4"/>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由教師與產業界</w:t>
      </w:r>
      <w:r w:rsidR="001E4DDB" w:rsidRPr="00265058">
        <w:rPr>
          <w:rFonts w:ascii="Times New Roman" w:eastAsia="標楷體" w:hAnsi="Times New Roman" w:cs="Times New Roman" w:hint="eastAsia"/>
          <w:color w:val="000000" w:themeColor="text1"/>
          <w:szCs w:val="24"/>
        </w:rPr>
        <w:t>（包含非營利組織）</w:t>
      </w:r>
      <w:r>
        <w:rPr>
          <w:rFonts w:ascii="Times New Roman" w:eastAsia="標楷體" w:hAnsi="Times New Roman" w:cs="Times New Roman" w:hint="eastAsia"/>
          <w:color w:val="000000"/>
          <w:szCs w:val="24"/>
        </w:rPr>
        <w:t>進行接洽，帶領學生組隊至機構實務研習，引導學生了解產業運作方式，由產業專家規劃主題式課程，增進學生對產業實務的了解，並有機會進行技能訓練。</w:t>
      </w:r>
    </w:p>
    <w:p w:rsidR="00495BE9" w:rsidRPr="005E3618" w:rsidRDefault="00495BE9" w:rsidP="00495BE9">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5E3618">
        <w:rPr>
          <w:rFonts w:ascii="Times New Roman" w:eastAsia="標楷體" w:hAnsi="Times New Roman" w:cs="Times New Roman" w:hint="eastAsia"/>
          <w:b/>
          <w:color w:val="000000"/>
          <w:sz w:val="28"/>
          <w:szCs w:val="24"/>
        </w:rPr>
        <w:t>實施對象：</w:t>
      </w:r>
    </w:p>
    <w:p w:rsidR="00495BE9" w:rsidRPr="00495BE9" w:rsidRDefault="00495BE9" w:rsidP="00495BE9">
      <w:pPr>
        <w:pStyle w:val="a4"/>
        <w:spacing w:beforeLines="20" w:before="72" w:afterLines="20" w:after="72"/>
        <w:ind w:leftChars="0" w:left="483"/>
        <w:rPr>
          <w:rFonts w:ascii="Times New Roman" w:eastAsia="標楷體" w:hAnsi="Times New Roman" w:cs="Times New Roman"/>
          <w:color w:val="000000"/>
          <w:szCs w:val="24"/>
        </w:rPr>
      </w:pPr>
      <w:r w:rsidRPr="00495BE9">
        <w:rPr>
          <w:rFonts w:ascii="Times New Roman" w:eastAsia="標楷體" w:hAnsi="Times New Roman" w:cs="Times New Roman" w:hint="eastAsia"/>
          <w:color w:val="000000"/>
          <w:szCs w:val="24"/>
        </w:rPr>
        <w:t>本校日間部學士班</w:t>
      </w:r>
      <w:r w:rsidR="005E3618">
        <w:rPr>
          <w:rFonts w:ascii="Times New Roman" w:eastAsia="標楷體" w:hAnsi="Times New Roman" w:cs="Times New Roman" w:hint="eastAsia"/>
          <w:color w:val="000000"/>
          <w:szCs w:val="24"/>
        </w:rPr>
        <w:t>學生</w:t>
      </w:r>
      <w:r w:rsidRPr="00495BE9">
        <w:rPr>
          <w:rFonts w:ascii="Times New Roman" w:eastAsia="標楷體" w:hAnsi="Times New Roman" w:cs="Times New Roman" w:hint="eastAsia"/>
          <w:color w:val="000000"/>
          <w:szCs w:val="24"/>
        </w:rPr>
        <w:t>。</w:t>
      </w:r>
    </w:p>
    <w:p w:rsidR="00A11CED" w:rsidRPr="005E3618"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5E3618">
        <w:rPr>
          <w:rFonts w:ascii="Times New Roman" w:eastAsia="標楷體" w:hAnsi="Times New Roman" w:cs="Times New Roman"/>
          <w:b/>
          <w:color w:val="000000"/>
          <w:sz w:val="28"/>
          <w:szCs w:val="24"/>
        </w:rPr>
        <w:t>補助對象：</w:t>
      </w:r>
    </w:p>
    <w:p w:rsidR="00A11CED" w:rsidRDefault="00495BE9" w:rsidP="00A11CED">
      <w:pPr>
        <w:pStyle w:val="a4"/>
        <w:ind w:leftChars="0"/>
        <w:rPr>
          <w:rFonts w:ascii="Times New Roman" w:eastAsia="標楷體" w:hAnsi="Times New Roman" w:cs="Times New Roman"/>
        </w:rPr>
      </w:pPr>
      <w:r w:rsidRPr="00495BE9">
        <w:rPr>
          <w:rFonts w:ascii="Times New Roman" w:eastAsia="標楷體" w:hAnsi="Times New Roman" w:cs="Times New Roman" w:hint="eastAsia"/>
          <w:color w:val="000000"/>
          <w:szCs w:val="24"/>
        </w:rPr>
        <w:t>本校專任</w:t>
      </w:r>
      <w:r w:rsidR="00A67042">
        <w:rPr>
          <w:rFonts w:ascii="Times New Roman" w:eastAsia="標楷體" w:hAnsi="Times New Roman" w:cs="Times New Roman" w:hint="eastAsia"/>
          <w:color w:val="000000"/>
          <w:szCs w:val="24"/>
        </w:rPr>
        <w:t>（</w:t>
      </w:r>
      <w:r w:rsidRPr="00495BE9">
        <w:rPr>
          <w:rFonts w:ascii="Times New Roman" w:eastAsia="標楷體" w:hAnsi="Times New Roman" w:cs="Times New Roman" w:hint="eastAsia"/>
          <w:color w:val="000000"/>
          <w:szCs w:val="24"/>
        </w:rPr>
        <w:t>案</w:t>
      </w:r>
      <w:r w:rsidR="00A67042">
        <w:rPr>
          <w:rFonts w:ascii="Times New Roman" w:eastAsia="標楷體" w:hAnsi="Times New Roman" w:cs="Times New Roman" w:hint="eastAsia"/>
          <w:color w:val="000000"/>
          <w:szCs w:val="24"/>
        </w:rPr>
        <w:t>）</w:t>
      </w:r>
      <w:r w:rsidRPr="00495BE9">
        <w:rPr>
          <w:rFonts w:ascii="Times New Roman" w:eastAsia="標楷體" w:hAnsi="Times New Roman" w:cs="Times New Roman" w:hint="eastAsia"/>
          <w:color w:val="000000"/>
          <w:szCs w:val="24"/>
        </w:rPr>
        <w:t>教師。</w:t>
      </w:r>
    </w:p>
    <w:p w:rsidR="005E3618" w:rsidRDefault="005E3618"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Pr>
          <w:rFonts w:ascii="Times New Roman" w:eastAsia="標楷體" w:hAnsi="Times New Roman" w:cs="Times New Roman" w:hint="eastAsia"/>
          <w:b/>
          <w:color w:val="000000"/>
          <w:sz w:val="28"/>
          <w:szCs w:val="24"/>
        </w:rPr>
        <w:t>實施方式：</w:t>
      </w:r>
    </w:p>
    <w:p w:rsidR="005E3618" w:rsidRPr="006C3C4B" w:rsidRDefault="005E3618" w:rsidP="005E3618">
      <w:pPr>
        <w:pStyle w:val="a4"/>
        <w:numPr>
          <w:ilvl w:val="0"/>
          <w:numId w:val="24"/>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由授課</w:t>
      </w:r>
      <w:r w:rsidRPr="00495BE9">
        <w:rPr>
          <w:rFonts w:ascii="Times New Roman" w:eastAsia="標楷體" w:hAnsi="Times New Roman" w:cs="Times New Roman" w:hint="eastAsia"/>
          <w:color w:val="000000"/>
          <w:szCs w:val="24"/>
        </w:rPr>
        <w:t>教師</w:t>
      </w:r>
      <w:r>
        <w:rPr>
          <w:rFonts w:ascii="Times New Roman" w:eastAsia="標楷體" w:hAnsi="Times New Roman" w:cs="Times New Roman" w:hint="eastAsia"/>
          <w:color w:val="000000"/>
          <w:szCs w:val="24"/>
        </w:rPr>
        <w:t>帶領</w:t>
      </w:r>
      <w:r>
        <w:rPr>
          <w:rFonts w:ascii="Times New Roman" w:eastAsia="標楷體" w:hAnsi="Times New Roman" w:cs="Times New Roman" w:hint="eastAsia"/>
          <w:color w:val="000000"/>
          <w:szCs w:val="24"/>
        </w:rPr>
        <w:t>10</w:t>
      </w:r>
      <w:r>
        <w:rPr>
          <w:rFonts w:ascii="Times New Roman" w:eastAsia="標楷體" w:hAnsi="Times New Roman" w:cs="Times New Roman" w:hint="eastAsia"/>
          <w:color w:val="000000"/>
          <w:szCs w:val="24"/>
        </w:rPr>
        <w:t>位以上學生組成團隊向本中心提出申請。</w:t>
      </w:r>
    </w:p>
    <w:p w:rsidR="005E3618" w:rsidRDefault="005E3618" w:rsidP="005E3618">
      <w:pPr>
        <w:pStyle w:val="a4"/>
        <w:numPr>
          <w:ilvl w:val="0"/>
          <w:numId w:val="24"/>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教師根據學系學生畢業後可能投入的職場領域接洽相關產企業進行實務研習。</w:t>
      </w:r>
    </w:p>
    <w:p w:rsidR="005E3618" w:rsidRDefault="005E3618" w:rsidP="005E3618">
      <w:pPr>
        <w:pStyle w:val="a4"/>
        <w:numPr>
          <w:ilvl w:val="0"/>
          <w:numId w:val="24"/>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每學期至少規劃</w:t>
      </w:r>
      <w:r>
        <w:rPr>
          <w:rFonts w:ascii="Times New Roman" w:eastAsia="標楷體" w:hAnsi="Times New Roman" w:cs="Times New Roman" w:hint="eastAsia"/>
          <w:color w:val="000000"/>
          <w:szCs w:val="24"/>
        </w:rPr>
        <w:t>3</w:t>
      </w:r>
      <w:r>
        <w:rPr>
          <w:rFonts w:ascii="Times New Roman" w:eastAsia="標楷體" w:hAnsi="Times New Roman" w:cs="Times New Roman" w:hint="eastAsia"/>
          <w:color w:val="000000"/>
          <w:szCs w:val="24"/>
        </w:rPr>
        <w:t>場以上的實務研習，不限同一間產業。</w:t>
      </w:r>
    </w:p>
    <w:p w:rsidR="005E3618" w:rsidRDefault="005E3618" w:rsidP="005E3618">
      <w:pPr>
        <w:pStyle w:val="a4"/>
        <w:numPr>
          <w:ilvl w:val="0"/>
          <w:numId w:val="24"/>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不得利用原課堂時段安排實務研習活動，若有需於原課堂時段</w:t>
      </w:r>
      <w:r w:rsidR="00A67042">
        <w:rPr>
          <w:rFonts w:ascii="Times New Roman" w:eastAsia="標楷體" w:hAnsi="Times New Roman" w:cs="Times New Roman" w:hint="eastAsia"/>
          <w:color w:val="000000"/>
          <w:szCs w:val="24"/>
        </w:rPr>
        <w:t>進行</w:t>
      </w:r>
      <w:r>
        <w:rPr>
          <w:rFonts w:ascii="Times New Roman" w:eastAsia="標楷體" w:hAnsi="Times New Roman" w:cs="Times New Roman" w:hint="eastAsia"/>
          <w:color w:val="000000"/>
          <w:szCs w:val="24"/>
        </w:rPr>
        <w:t>實務研習之必要性，請授課教師務必</w:t>
      </w:r>
      <w:r w:rsidR="00A67042">
        <w:rPr>
          <w:rFonts w:ascii="Times New Roman" w:eastAsia="標楷體" w:hAnsi="Times New Roman" w:cs="Times New Roman" w:hint="eastAsia"/>
          <w:color w:val="000000"/>
          <w:szCs w:val="24"/>
        </w:rPr>
        <w:t>依照本校規定</w:t>
      </w:r>
      <w:r>
        <w:rPr>
          <w:rFonts w:ascii="Times New Roman" w:eastAsia="標楷體" w:hAnsi="Times New Roman" w:cs="Times New Roman" w:hint="eastAsia"/>
          <w:color w:val="000000"/>
          <w:szCs w:val="24"/>
        </w:rPr>
        <w:t>另行安排時間補課。</w:t>
      </w:r>
    </w:p>
    <w:p w:rsidR="005E3618" w:rsidRDefault="005E3618"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Pr>
          <w:rFonts w:ascii="Times New Roman" w:eastAsia="標楷體" w:hAnsi="Times New Roman" w:cs="Times New Roman" w:hint="eastAsia"/>
          <w:b/>
          <w:color w:val="000000"/>
          <w:sz w:val="28"/>
          <w:szCs w:val="24"/>
        </w:rPr>
        <w:t>申請辦法：</w:t>
      </w:r>
    </w:p>
    <w:p w:rsidR="00E80609" w:rsidRPr="00796633" w:rsidRDefault="005E3618" w:rsidP="00E80609">
      <w:pPr>
        <w:pStyle w:val="a4"/>
        <w:ind w:leftChars="0"/>
        <w:jc w:val="both"/>
        <w:rPr>
          <w:rFonts w:ascii="Times New Roman" w:eastAsia="標楷體" w:hAnsi="Times New Roman" w:cs="Times New Roman"/>
          <w:color w:val="FF0000"/>
          <w:szCs w:val="24"/>
        </w:rPr>
      </w:pPr>
      <w:r>
        <w:rPr>
          <w:rFonts w:ascii="Times New Roman" w:eastAsia="標楷體" w:hAnsi="Times New Roman" w:cs="Times New Roman" w:hint="eastAsia"/>
          <w:color w:val="000000"/>
          <w:szCs w:val="24"/>
        </w:rPr>
        <w:t>授課教師提具「</w:t>
      </w:r>
      <w:r>
        <w:rPr>
          <w:rFonts w:ascii="Times New Roman" w:eastAsia="標楷體" w:hAnsi="Times New Roman" w:cs="Times New Roman" w:hint="eastAsia"/>
          <w:b/>
          <w:color w:val="000000"/>
          <w:szCs w:val="24"/>
        </w:rPr>
        <w:t>計畫申請書</w:t>
      </w:r>
      <w:r w:rsidRPr="005053A3">
        <w:rPr>
          <w:rFonts w:ascii="Times New Roman" w:eastAsia="標楷體" w:hAnsi="Times New Roman" w:cs="Times New Roman" w:hint="eastAsia"/>
          <w:b/>
          <w:color w:val="000000"/>
          <w:szCs w:val="24"/>
        </w:rPr>
        <w:t>」</w:t>
      </w:r>
      <w:r w:rsidR="007D7498">
        <w:rPr>
          <w:rFonts w:ascii="Times New Roman" w:eastAsia="標楷體" w:hAnsi="Times New Roman" w:cs="Times New Roman" w:hint="eastAsia"/>
          <w:color w:val="000000"/>
          <w:szCs w:val="24"/>
          <w:highlight w:val="yellow"/>
        </w:rPr>
        <w:t>(</w:t>
      </w:r>
      <w:r w:rsidR="007D7498">
        <w:rPr>
          <w:rFonts w:ascii="Times New Roman" w:eastAsia="標楷體" w:hAnsi="Times New Roman" w:cs="Times New Roman" w:hint="eastAsia"/>
          <w:color w:val="000000"/>
          <w:szCs w:val="24"/>
          <w:highlight w:val="yellow"/>
        </w:rPr>
        <w:t>如</w:t>
      </w:r>
      <w:r w:rsidRPr="009A5899">
        <w:rPr>
          <w:rFonts w:ascii="Times New Roman" w:eastAsia="標楷體" w:hAnsi="Times New Roman" w:cs="Times New Roman" w:hint="eastAsia"/>
          <w:color w:val="000000"/>
          <w:szCs w:val="24"/>
          <w:highlight w:val="yellow"/>
        </w:rPr>
        <w:t>附件</w:t>
      </w:r>
      <w:r>
        <w:rPr>
          <w:rFonts w:ascii="Times New Roman" w:eastAsia="標楷體" w:hAnsi="Times New Roman" w:cs="Times New Roman" w:hint="eastAsia"/>
          <w:color w:val="000000"/>
          <w:szCs w:val="24"/>
          <w:highlight w:val="yellow"/>
        </w:rPr>
        <w:t>1</w:t>
      </w:r>
      <w:r w:rsidR="007D7498">
        <w:rPr>
          <w:rFonts w:ascii="Times New Roman" w:eastAsia="標楷體" w:hAnsi="Times New Roman" w:cs="Times New Roman" w:hint="eastAsia"/>
          <w:color w:val="000000"/>
          <w:szCs w:val="24"/>
          <w:highlight w:val="yellow"/>
        </w:rPr>
        <w:t>)</w:t>
      </w:r>
      <w:r w:rsidRPr="00265058">
        <w:rPr>
          <w:rFonts w:ascii="Times New Roman" w:eastAsia="標楷體" w:hAnsi="Times New Roman" w:cs="Times New Roman" w:hint="eastAsia"/>
          <w:b/>
          <w:color w:val="0000FF"/>
          <w:szCs w:val="24"/>
        </w:rPr>
        <w:t>w</w:t>
      </w:r>
      <w:r w:rsidRPr="00265058">
        <w:rPr>
          <w:rFonts w:ascii="Times New Roman" w:eastAsia="標楷體" w:hAnsi="Times New Roman" w:cs="Times New Roman"/>
          <w:b/>
          <w:color w:val="0000FF"/>
          <w:szCs w:val="24"/>
        </w:rPr>
        <w:t>ord</w:t>
      </w:r>
      <w:r w:rsidRPr="00265058">
        <w:rPr>
          <w:rFonts w:ascii="Times New Roman" w:eastAsia="標楷體" w:hAnsi="Times New Roman" w:cs="Times New Roman" w:hint="eastAsia"/>
          <w:b/>
          <w:color w:val="0000FF"/>
          <w:szCs w:val="24"/>
        </w:rPr>
        <w:t>電子檔</w:t>
      </w:r>
      <w:r w:rsidR="00E80609">
        <w:rPr>
          <w:rFonts w:ascii="Times New Roman" w:eastAsia="標楷體" w:hAnsi="Times New Roman" w:cs="Times New Roman" w:hint="eastAsia"/>
          <w:color w:val="000000"/>
          <w:szCs w:val="24"/>
        </w:rPr>
        <w:t>和</w:t>
      </w:r>
      <w:proofErr w:type="gramStart"/>
      <w:r w:rsidR="00E80609" w:rsidRPr="00265058">
        <w:rPr>
          <w:rFonts w:ascii="Times New Roman" w:eastAsia="標楷體" w:hAnsi="Times New Roman" w:cs="Times New Roman" w:hint="eastAsia"/>
          <w:b/>
          <w:color w:val="0000FF"/>
          <w:szCs w:val="24"/>
        </w:rPr>
        <w:t>核章紙本</w:t>
      </w:r>
      <w:proofErr w:type="gramEnd"/>
      <w:r w:rsidR="00E80609" w:rsidRPr="00265058">
        <w:rPr>
          <w:rFonts w:ascii="Times New Roman" w:eastAsia="標楷體" w:hAnsi="Times New Roman" w:cs="Times New Roman" w:hint="eastAsia"/>
          <w:b/>
          <w:color w:val="0000FF"/>
          <w:szCs w:val="24"/>
        </w:rPr>
        <w:t>1</w:t>
      </w:r>
      <w:r w:rsidR="00E80609" w:rsidRPr="00265058">
        <w:rPr>
          <w:rFonts w:ascii="Times New Roman" w:eastAsia="標楷體" w:hAnsi="Times New Roman" w:cs="Times New Roman" w:hint="eastAsia"/>
          <w:b/>
          <w:color w:val="0000FF"/>
          <w:szCs w:val="24"/>
        </w:rPr>
        <w:t>份</w:t>
      </w:r>
      <w:r w:rsidR="00E80609">
        <w:rPr>
          <w:rFonts w:ascii="Times New Roman" w:eastAsia="標楷體" w:hAnsi="Times New Roman" w:cs="Times New Roman" w:hint="eastAsia"/>
          <w:color w:val="000000"/>
          <w:szCs w:val="24"/>
        </w:rPr>
        <w:t>，請於</w:t>
      </w:r>
      <w:r w:rsidR="00265058" w:rsidRPr="00405B58">
        <w:rPr>
          <w:rFonts w:ascii="Times New Roman" w:eastAsia="標楷體" w:hAnsi="Times New Roman" w:cs="Times New Roman" w:hint="eastAsia"/>
          <w:b/>
          <w:color w:val="0000FF"/>
          <w:szCs w:val="24"/>
        </w:rPr>
        <w:t>109</w:t>
      </w:r>
      <w:r w:rsidR="00265058" w:rsidRPr="00405B58">
        <w:rPr>
          <w:rFonts w:ascii="Times New Roman" w:eastAsia="標楷體" w:hAnsi="Times New Roman" w:cs="Times New Roman" w:hint="eastAsia"/>
          <w:b/>
          <w:color w:val="0000FF"/>
          <w:szCs w:val="24"/>
        </w:rPr>
        <w:t>年</w:t>
      </w:r>
      <w:r w:rsidR="00265058" w:rsidRPr="00405B58">
        <w:rPr>
          <w:rFonts w:ascii="Times New Roman" w:eastAsia="標楷體" w:hAnsi="Times New Roman" w:cs="Times New Roman"/>
          <w:b/>
          <w:color w:val="0000FF"/>
          <w:szCs w:val="24"/>
        </w:rPr>
        <w:t>12</w:t>
      </w:r>
      <w:r w:rsidR="00265058" w:rsidRPr="00405B58">
        <w:rPr>
          <w:rFonts w:ascii="Times New Roman" w:eastAsia="標楷體" w:hAnsi="Times New Roman" w:cs="Times New Roman" w:hint="eastAsia"/>
          <w:b/>
          <w:color w:val="0000FF"/>
          <w:szCs w:val="24"/>
        </w:rPr>
        <w:t>月</w:t>
      </w:r>
      <w:r w:rsidR="00265058" w:rsidRPr="00405B58">
        <w:rPr>
          <w:rFonts w:ascii="Times New Roman" w:eastAsia="標楷體" w:hAnsi="Times New Roman" w:cs="Times New Roman" w:hint="eastAsia"/>
          <w:b/>
          <w:color w:val="0000FF"/>
          <w:szCs w:val="24"/>
        </w:rPr>
        <w:t>21</w:t>
      </w:r>
      <w:r w:rsidR="00265058" w:rsidRPr="00405B58">
        <w:rPr>
          <w:rFonts w:ascii="Times New Roman" w:eastAsia="標楷體" w:hAnsi="Times New Roman" w:cs="Times New Roman" w:hint="eastAsia"/>
          <w:b/>
          <w:color w:val="0000FF"/>
          <w:szCs w:val="24"/>
        </w:rPr>
        <w:t>日</w:t>
      </w:r>
      <w:r w:rsidR="00265058" w:rsidRPr="00405B58">
        <w:rPr>
          <w:rFonts w:ascii="Times New Roman" w:eastAsia="標楷體" w:hAnsi="Times New Roman" w:cs="Times New Roman" w:hint="eastAsia"/>
          <w:b/>
          <w:color w:val="0000FF"/>
          <w:szCs w:val="24"/>
        </w:rPr>
        <w:t>(</w:t>
      </w:r>
      <w:r w:rsidR="00265058" w:rsidRPr="00405B58">
        <w:rPr>
          <w:rFonts w:ascii="Times New Roman" w:eastAsia="標楷體" w:hAnsi="Times New Roman" w:cs="Times New Roman" w:hint="eastAsia"/>
          <w:b/>
          <w:color w:val="0000FF"/>
          <w:szCs w:val="24"/>
        </w:rPr>
        <w:t>星期一</w:t>
      </w:r>
      <w:r w:rsidR="00265058" w:rsidRPr="00405B58">
        <w:rPr>
          <w:rFonts w:ascii="Times New Roman" w:eastAsia="標楷體" w:hAnsi="Times New Roman" w:cs="Times New Roman" w:hint="eastAsia"/>
          <w:b/>
          <w:color w:val="0000FF"/>
          <w:szCs w:val="24"/>
        </w:rPr>
        <w:t>)</w:t>
      </w:r>
      <w:r w:rsidR="00265058" w:rsidRPr="00405B58">
        <w:rPr>
          <w:rFonts w:ascii="Times New Roman" w:eastAsia="標楷體" w:hAnsi="Times New Roman" w:cs="Times New Roman" w:hint="eastAsia"/>
          <w:b/>
          <w:color w:val="0000FF"/>
          <w:szCs w:val="24"/>
        </w:rPr>
        <w:t>前</w:t>
      </w:r>
      <w:r w:rsidR="00E80609" w:rsidRPr="00796633">
        <w:rPr>
          <w:rFonts w:ascii="Times New Roman" w:eastAsia="標楷體" w:hAnsi="Times New Roman" w:cs="Times New Roman" w:hint="eastAsia"/>
          <w:color w:val="000000"/>
          <w:szCs w:val="24"/>
        </w:rPr>
        <w:t>寄</w:t>
      </w:r>
      <w:r w:rsidR="00E80609" w:rsidRPr="00796633">
        <w:rPr>
          <w:rFonts w:ascii="Times New Roman" w:eastAsia="標楷體" w:hAnsi="Times New Roman" w:cs="Times New Roman" w:hint="eastAsia"/>
          <w:color w:val="000000"/>
          <w:szCs w:val="24"/>
        </w:rPr>
        <w:t>/</w:t>
      </w:r>
      <w:r w:rsidR="00E80609">
        <w:rPr>
          <w:rFonts w:ascii="Times New Roman" w:eastAsia="標楷體" w:hAnsi="Times New Roman" w:cs="Times New Roman" w:hint="eastAsia"/>
          <w:color w:val="000000"/>
          <w:szCs w:val="24"/>
        </w:rPr>
        <w:t>送達本中心</w:t>
      </w:r>
      <w:r w:rsidR="00E80609" w:rsidRPr="0014024A">
        <w:rPr>
          <w:rFonts w:ascii="Times New Roman" w:eastAsia="標楷體" w:hAnsi="Times New Roman" w:cs="Times New Roman" w:hint="eastAsia"/>
          <w:color w:val="000000"/>
          <w:szCs w:val="24"/>
        </w:rPr>
        <w:t>，逾期恕不受理。</w:t>
      </w:r>
    </w:p>
    <w:p w:rsidR="00E80609" w:rsidRPr="00732255" w:rsidRDefault="00E80609" w:rsidP="00E80609">
      <w:pPr>
        <w:pStyle w:val="a4"/>
        <w:numPr>
          <w:ilvl w:val="0"/>
          <w:numId w:val="5"/>
        </w:numPr>
        <w:ind w:left="960" w:hangingChars="200" w:hanging="480"/>
        <w:jc w:val="both"/>
        <w:rPr>
          <w:rFonts w:ascii="Times New Roman" w:eastAsia="標楷體" w:hAnsi="Times New Roman" w:cs="Times New Roman"/>
          <w:color w:val="000000"/>
          <w:szCs w:val="24"/>
        </w:rPr>
      </w:pPr>
      <w:r w:rsidRPr="00A40A0B">
        <w:rPr>
          <w:rFonts w:ascii="Times New Roman" w:eastAsia="標楷體" w:hAnsi="Times New Roman" w:cs="Times New Roman" w:hint="eastAsia"/>
          <w:b/>
          <w:color w:val="000000"/>
          <w:szCs w:val="24"/>
        </w:rPr>
        <w:t>w</w:t>
      </w:r>
      <w:r w:rsidRPr="00A40A0B">
        <w:rPr>
          <w:rFonts w:ascii="Times New Roman" w:eastAsia="標楷體" w:hAnsi="Times New Roman" w:cs="Times New Roman"/>
          <w:b/>
          <w:color w:val="000000"/>
          <w:szCs w:val="24"/>
        </w:rPr>
        <w:t>ord</w:t>
      </w:r>
      <w:r w:rsidRPr="00A40A0B">
        <w:rPr>
          <w:rFonts w:ascii="Times New Roman" w:eastAsia="標楷體" w:hAnsi="Times New Roman" w:cs="Times New Roman" w:hint="eastAsia"/>
          <w:b/>
          <w:color w:val="000000"/>
          <w:szCs w:val="24"/>
        </w:rPr>
        <w:t>電子檔：</w:t>
      </w:r>
      <w:r w:rsidR="001E4DDB" w:rsidRPr="008D27E0">
        <w:rPr>
          <w:rFonts w:ascii="Times New Roman" w:eastAsia="標楷體" w:hAnsi="Times New Roman" w:cs="Times New Roman" w:hint="eastAsia"/>
          <w:color w:val="000000"/>
          <w:szCs w:val="24"/>
        </w:rPr>
        <w:t>寄至</w:t>
      </w:r>
      <w:hyperlink r:id="rId7" w:history="1">
        <w:r w:rsidR="001E4DDB" w:rsidRPr="00732255">
          <w:rPr>
            <w:rStyle w:val="a3"/>
            <w:rFonts w:ascii="Times New Roman" w:eastAsia="標楷體" w:hAnsi="Times New Roman" w:cs="Times New Roman" w:hint="eastAsia"/>
            <w:color w:val="000000" w:themeColor="text1"/>
            <w:szCs w:val="24"/>
          </w:rPr>
          <w:t>juting@mail.nptu.edu.tw</w:t>
        </w:r>
      </w:hyperlink>
    </w:p>
    <w:p w:rsidR="00E80609" w:rsidRPr="001E4DDB" w:rsidRDefault="00E80609" w:rsidP="001E4DDB">
      <w:pPr>
        <w:pStyle w:val="a4"/>
        <w:spacing w:beforeLines="20" w:before="72" w:afterLines="20" w:after="72"/>
        <w:ind w:leftChars="0" w:left="483"/>
        <w:rPr>
          <w:rFonts w:ascii="Times New Roman" w:eastAsia="標楷體" w:hAnsi="Times New Roman" w:cs="Times New Roman"/>
          <w:color w:val="000000"/>
          <w:szCs w:val="24"/>
        </w:rPr>
      </w:pPr>
      <w:r w:rsidRPr="001E4DDB">
        <w:rPr>
          <w:rFonts w:ascii="Times New Roman" w:eastAsia="標楷體" w:hAnsi="Times New Roman" w:cs="Times New Roman" w:hint="eastAsia"/>
          <w:color w:val="000000"/>
          <w:szCs w:val="24"/>
        </w:rPr>
        <w:lastRenderedPageBreak/>
        <w:t>信件主旨請註明「</w:t>
      </w:r>
      <w:r w:rsidR="00265058" w:rsidRPr="00405B58">
        <w:rPr>
          <w:rFonts w:ascii="Times New Roman" w:eastAsia="標楷體" w:hAnsi="Times New Roman" w:cs="Times New Roman" w:hint="eastAsia"/>
          <w:b/>
          <w:color w:val="000000"/>
          <w:szCs w:val="24"/>
        </w:rPr>
        <w:t>109-2</w:t>
      </w:r>
      <w:r w:rsidR="00265058">
        <w:rPr>
          <w:rFonts w:ascii="Times New Roman" w:eastAsia="標楷體" w:hAnsi="Times New Roman" w:cs="Times New Roman"/>
          <w:b/>
          <w:color w:val="000000"/>
          <w:szCs w:val="24"/>
        </w:rPr>
        <w:t xml:space="preserve"> </w:t>
      </w:r>
      <w:r w:rsidR="00265058">
        <w:rPr>
          <w:rFonts w:ascii="Times New Roman" w:eastAsia="標楷體" w:hAnsi="Times New Roman" w:cs="Times New Roman"/>
          <w:color w:val="000000"/>
          <w:szCs w:val="24"/>
        </w:rPr>
        <w:t xml:space="preserve">or </w:t>
      </w:r>
      <w:r w:rsidR="00265058" w:rsidRPr="00405B58">
        <w:rPr>
          <w:rFonts w:ascii="Times New Roman" w:eastAsia="標楷體" w:hAnsi="Times New Roman" w:cs="Times New Roman"/>
          <w:b/>
          <w:color w:val="000000"/>
          <w:szCs w:val="24"/>
        </w:rPr>
        <w:t>110-1</w:t>
      </w:r>
      <w:r w:rsidRPr="00265058">
        <w:rPr>
          <w:rFonts w:ascii="Times New Roman" w:eastAsia="標楷體" w:hAnsi="Times New Roman" w:cs="Times New Roman" w:hint="eastAsia"/>
          <w:b/>
          <w:color w:val="000000"/>
          <w:szCs w:val="24"/>
        </w:rPr>
        <w:t>補助師生產業實務研習：學系名稱、教師姓名、師生產業實務研習主題名稱</w:t>
      </w:r>
      <w:r w:rsidRPr="00265058">
        <w:rPr>
          <w:rFonts w:ascii="Times New Roman" w:eastAsia="標楷體" w:hAnsi="Times New Roman" w:cs="Times New Roman" w:hint="eastAsia"/>
          <w:color w:val="000000"/>
          <w:szCs w:val="24"/>
        </w:rPr>
        <w:t>」。</w:t>
      </w:r>
    </w:p>
    <w:p w:rsidR="005E3618" w:rsidRPr="00371DC4" w:rsidRDefault="00E80609" w:rsidP="00E80609">
      <w:pPr>
        <w:pStyle w:val="a4"/>
        <w:numPr>
          <w:ilvl w:val="0"/>
          <w:numId w:val="5"/>
        </w:numPr>
        <w:ind w:left="960" w:hangingChars="200" w:hanging="480"/>
        <w:jc w:val="both"/>
        <w:rPr>
          <w:rFonts w:ascii="Times New Roman" w:eastAsia="標楷體" w:hAnsi="Times New Roman" w:cs="Times New Roman"/>
          <w:color w:val="000000"/>
          <w:szCs w:val="24"/>
        </w:rPr>
      </w:pPr>
      <w:proofErr w:type="gramStart"/>
      <w:r w:rsidRPr="00A40A0B">
        <w:rPr>
          <w:rFonts w:ascii="Times New Roman" w:eastAsia="標楷體" w:hAnsi="Times New Roman" w:cs="Times New Roman" w:hint="eastAsia"/>
          <w:b/>
          <w:color w:val="000000"/>
          <w:szCs w:val="24"/>
        </w:rPr>
        <w:t>核章紙本</w:t>
      </w:r>
      <w:proofErr w:type="gramEnd"/>
      <w:r w:rsidRPr="00A40A0B">
        <w:rPr>
          <w:rFonts w:ascii="Times New Roman" w:eastAsia="標楷體" w:hAnsi="Times New Roman" w:cs="Times New Roman" w:hint="eastAsia"/>
          <w:b/>
          <w:color w:val="000000"/>
          <w:szCs w:val="24"/>
        </w:rPr>
        <w:t>：</w:t>
      </w:r>
      <w:r w:rsidRPr="00371DC4">
        <w:rPr>
          <w:rFonts w:ascii="Times New Roman" w:eastAsia="標楷體" w:hAnsi="Times New Roman" w:cs="Times New Roman" w:hint="eastAsia"/>
          <w:color w:val="000000"/>
          <w:szCs w:val="24"/>
        </w:rPr>
        <w:t>送</w:t>
      </w:r>
      <w:proofErr w:type="gramStart"/>
      <w:r w:rsidRPr="00371DC4">
        <w:rPr>
          <w:rFonts w:ascii="Times New Roman" w:eastAsia="標楷體" w:hAnsi="Times New Roman" w:cs="Times New Roman" w:hint="eastAsia"/>
          <w:color w:val="000000"/>
          <w:szCs w:val="24"/>
        </w:rPr>
        <w:t>至</w:t>
      </w:r>
      <w:r>
        <w:rPr>
          <w:rFonts w:ascii="Times New Roman" w:eastAsia="標楷體" w:hAnsi="Times New Roman" w:cs="Times New Roman" w:hint="eastAsia"/>
          <w:color w:val="000000"/>
          <w:szCs w:val="24"/>
        </w:rPr>
        <w:t>屏商</w:t>
      </w:r>
      <w:r w:rsidRPr="00371DC4">
        <w:rPr>
          <w:rFonts w:ascii="Times New Roman" w:eastAsia="標楷體" w:hAnsi="Times New Roman" w:cs="Times New Roman" w:hint="eastAsia"/>
          <w:color w:val="000000"/>
          <w:szCs w:val="24"/>
        </w:rPr>
        <w:t>校</w:t>
      </w:r>
      <w:proofErr w:type="gramEnd"/>
      <w:r w:rsidRPr="00371DC4">
        <w:rPr>
          <w:rFonts w:ascii="Times New Roman" w:eastAsia="標楷體" w:hAnsi="Times New Roman" w:cs="Times New Roman" w:hint="eastAsia"/>
          <w:color w:val="000000"/>
          <w:szCs w:val="24"/>
        </w:rPr>
        <w:t>區</w:t>
      </w:r>
      <w:r>
        <w:rPr>
          <w:rFonts w:ascii="Times New Roman" w:eastAsia="標楷體" w:hAnsi="Times New Roman" w:cs="Times New Roman" w:hint="eastAsia"/>
          <w:color w:val="000000"/>
          <w:szCs w:val="24"/>
        </w:rPr>
        <w:t>行政大樓</w:t>
      </w:r>
      <w:r>
        <w:rPr>
          <w:rFonts w:ascii="Times New Roman" w:eastAsia="標楷體" w:hAnsi="Times New Roman" w:cs="Times New Roman" w:hint="eastAsia"/>
          <w:color w:val="000000"/>
          <w:szCs w:val="24"/>
        </w:rPr>
        <w:t>2</w:t>
      </w:r>
      <w:r w:rsidRPr="00371DC4">
        <w:rPr>
          <w:rFonts w:ascii="Times New Roman" w:eastAsia="標楷體" w:hAnsi="Times New Roman" w:cs="Times New Roman" w:hint="eastAsia"/>
          <w:color w:val="000000"/>
          <w:szCs w:val="24"/>
        </w:rPr>
        <w:t>樓教學資源中心辦公室。</w:t>
      </w:r>
    </w:p>
    <w:p w:rsidR="00A11CED" w:rsidRPr="005E3618"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5E3618">
        <w:rPr>
          <w:rFonts w:ascii="Times New Roman" w:eastAsia="標楷體" w:hAnsi="Times New Roman" w:cs="Times New Roman"/>
          <w:b/>
          <w:color w:val="000000"/>
          <w:sz w:val="28"/>
          <w:szCs w:val="24"/>
        </w:rPr>
        <w:t>經費補助：</w:t>
      </w:r>
    </w:p>
    <w:p w:rsidR="006C3C4B" w:rsidRDefault="006C3C4B" w:rsidP="00005F4F">
      <w:pPr>
        <w:pStyle w:val="a4"/>
        <w:numPr>
          <w:ilvl w:val="0"/>
          <w:numId w:val="22"/>
        </w:numPr>
        <w:ind w:leftChars="0" w:left="964" w:hanging="482"/>
        <w:jc w:val="both"/>
        <w:rPr>
          <w:rFonts w:ascii="Times New Roman" w:eastAsia="標楷體" w:hAnsi="Times New Roman" w:cs="Times New Roman"/>
          <w:color w:val="000000"/>
          <w:szCs w:val="24"/>
        </w:rPr>
      </w:pPr>
      <w:r w:rsidRPr="006C3C4B">
        <w:rPr>
          <w:rFonts w:ascii="Times New Roman" w:eastAsia="標楷體" w:hAnsi="Times New Roman" w:cs="Times New Roman" w:hint="eastAsia"/>
          <w:color w:val="000000"/>
          <w:szCs w:val="24"/>
        </w:rPr>
        <w:t>由高等教育深耕計畫補助每案</w:t>
      </w:r>
      <w:r w:rsidR="00E80609" w:rsidRPr="00265058">
        <w:rPr>
          <w:rFonts w:ascii="Times New Roman" w:eastAsia="標楷體" w:hAnsi="Times New Roman" w:cs="Times New Roman" w:hint="eastAsia"/>
          <w:b/>
          <w:color w:val="0000FF"/>
        </w:rPr>
        <w:t>新臺幣</w:t>
      </w:r>
      <w:r w:rsidR="00AF39B1" w:rsidRPr="00265058">
        <w:rPr>
          <w:rFonts w:ascii="Times New Roman" w:eastAsia="標楷體" w:hAnsi="Times New Roman" w:cs="Times New Roman" w:hint="eastAsia"/>
          <w:b/>
          <w:color w:val="0000FF"/>
        </w:rPr>
        <w:t>8</w:t>
      </w:r>
      <w:r w:rsidR="00E80609" w:rsidRPr="00265058">
        <w:rPr>
          <w:rFonts w:ascii="Times New Roman" w:eastAsia="標楷體" w:hAnsi="Times New Roman" w:cs="Times New Roman" w:hint="eastAsia"/>
          <w:b/>
          <w:color w:val="0000FF"/>
        </w:rPr>
        <w:t>0,000</w:t>
      </w:r>
      <w:r w:rsidR="00E80609" w:rsidRPr="00265058">
        <w:rPr>
          <w:rFonts w:ascii="Times New Roman" w:eastAsia="標楷體" w:hAnsi="Times New Roman" w:cs="Times New Roman" w:hint="eastAsia"/>
          <w:b/>
          <w:color w:val="0000FF"/>
        </w:rPr>
        <w:t>元整</w:t>
      </w:r>
      <w:r w:rsidRPr="006C3C4B">
        <w:rPr>
          <w:rFonts w:ascii="Times New Roman" w:eastAsia="標楷體" w:hAnsi="Times New Roman" w:cs="Times New Roman" w:hint="eastAsia"/>
          <w:color w:val="000000"/>
          <w:szCs w:val="24"/>
        </w:rPr>
        <w:t>為上限；支用項目依「教育部補助及委辦經費</w:t>
      </w:r>
      <w:proofErr w:type="gramStart"/>
      <w:r w:rsidRPr="006C3C4B">
        <w:rPr>
          <w:rFonts w:ascii="Times New Roman" w:eastAsia="標楷體" w:hAnsi="Times New Roman" w:cs="Times New Roman" w:hint="eastAsia"/>
          <w:color w:val="000000"/>
          <w:szCs w:val="24"/>
        </w:rPr>
        <w:t>核撥結報</w:t>
      </w:r>
      <w:proofErr w:type="gramEnd"/>
      <w:r w:rsidRPr="006C3C4B">
        <w:rPr>
          <w:rFonts w:ascii="Times New Roman" w:eastAsia="標楷體" w:hAnsi="Times New Roman" w:cs="Times New Roman" w:hint="eastAsia"/>
          <w:color w:val="000000"/>
          <w:szCs w:val="24"/>
        </w:rPr>
        <w:t>作業要點」辦理。</w:t>
      </w:r>
    </w:p>
    <w:p w:rsidR="009051CE" w:rsidRDefault="009051CE" w:rsidP="00005F4F">
      <w:pPr>
        <w:pStyle w:val="a4"/>
        <w:numPr>
          <w:ilvl w:val="0"/>
          <w:numId w:val="22"/>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補助業務費項目：</w:t>
      </w:r>
    </w:p>
    <w:p w:rsidR="009051CE" w:rsidRPr="009051CE" w:rsidRDefault="009051CE" w:rsidP="009051CE">
      <w:pPr>
        <w:pStyle w:val="a4"/>
        <w:numPr>
          <w:ilvl w:val="1"/>
          <w:numId w:val="22"/>
        </w:numPr>
        <w:ind w:leftChars="0"/>
        <w:jc w:val="both"/>
        <w:rPr>
          <w:rFonts w:ascii="Times New Roman" w:eastAsia="標楷體" w:hAnsi="Times New Roman" w:cs="Times New Roman"/>
          <w:color w:val="000000"/>
          <w:szCs w:val="24"/>
        </w:rPr>
      </w:pPr>
      <w:r w:rsidRPr="009051CE">
        <w:rPr>
          <w:rFonts w:ascii="Times New Roman" w:eastAsia="標楷體" w:hAnsi="Times New Roman" w:cs="Times New Roman" w:hint="eastAsia"/>
          <w:color w:val="000000"/>
          <w:szCs w:val="24"/>
          <w:u w:val="single"/>
        </w:rPr>
        <w:t>講座鐘點費</w:t>
      </w:r>
      <w:r>
        <w:rPr>
          <w:rFonts w:ascii="Times New Roman" w:eastAsia="標楷體" w:hAnsi="Times New Roman" w:cs="Times New Roman" w:hint="eastAsia"/>
          <w:color w:val="000000"/>
          <w:szCs w:val="24"/>
        </w:rPr>
        <w:t>：</w:t>
      </w:r>
      <w:r w:rsidRPr="009051CE">
        <w:rPr>
          <w:rFonts w:ascii="Times New Roman" w:eastAsia="標楷體" w:hAnsi="Times New Roman" w:cs="Times New Roman" w:hint="eastAsia"/>
          <w:color w:val="000000"/>
          <w:szCs w:val="24"/>
        </w:rPr>
        <w:t>校外講師</w:t>
      </w:r>
      <w:r>
        <w:rPr>
          <w:rFonts w:ascii="Times New Roman" w:eastAsia="標楷體" w:hAnsi="Times New Roman" w:cs="Times New Roman" w:hint="eastAsia"/>
          <w:color w:val="000000"/>
          <w:szCs w:val="24"/>
        </w:rPr>
        <w:t>支付標準為</w:t>
      </w:r>
      <w:r w:rsidRPr="009051CE">
        <w:rPr>
          <w:rFonts w:ascii="Times New Roman" w:eastAsia="標楷體" w:hAnsi="Times New Roman" w:cs="Times New Roman" w:hint="eastAsia"/>
          <w:color w:val="000000"/>
          <w:szCs w:val="24"/>
        </w:rPr>
        <w:t>2,000</w:t>
      </w:r>
      <w:r w:rsidRPr="009051CE">
        <w:rPr>
          <w:rFonts w:ascii="Times New Roman" w:eastAsia="標楷體" w:hAnsi="Times New Roman" w:cs="Times New Roman" w:hint="eastAsia"/>
          <w:color w:val="000000"/>
          <w:szCs w:val="24"/>
        </w:rPr>
        <w:t>元</w:t>
      </w:r>
      <w:r w:rsidRPr="009051CE">
        <w:rPr>
          <w:rFonts w:ascii="Times New Roman" w:eastAsia="標楷體" w:hAnsi="Times New Roman" w:cs="Times New Roman" w:hint="eastAsia"/>
          <w:color w:val="000000"/>
          <w:szCs w:val="24"/>
        </w:rPr>
        <w:t>/</w:t>
      </w:r>
      <w:r w:rsidRPr="009051CE">
        <w:rPr>
          <w:rFonts w:ascii="Times New Roman" w:eastAsia="標楷體" w:hAnsi="Times New Roman" w:cs="Times New Roman" w:hint="eastAsia"/>
          <w:color w:val="000000"/>
          <w:szCs w:val="24"/>
        </w:rPr>
        <w:t>節。</w:t>
      </w:r>
    </w:p>
    <w:p w:rsidR="009051CE" w:rsidRPr="009051CE" w:rsidRDefault="009051CE" w:rsidP="009051CE">
      <w:pPr>
        <w:pStyle w:val="a4"/>
        <w:numPr>
          <w:ilvl w:val="1"/>
          <w:numId w:val="22"/>
        </w:numPr>
        <w:ind w:leftChars="0"/>
        <w:jc w:val="both"/>
        <w:rPr>
          <w:rFonts w:ascii="Times New Roman" w:eastAsia="標楷體" w:hAnsi="Times New Roman" w:cs="Times New Roman"/>
          <w:color w:val="000000"/>
          <w:szCs w:val="24"/>
        </w:rPr>
      </w:pPr>
      <w:r w:rsidRPr="009051CE">
        <w:rPr>
          <w:rFonts w:ascii="Times New Roman" w:eastAsia="標楷體" w:hAnsi="Times New Roman" w:cs="Times New Roman" w:hint="eastAsia"/>
          <w:color w:val="000000"/>
          <w:szCs w:val="24"/>
          <w:u w:val="single"/>
        </w:rPr>
        <w:t>二代補充保費</w:t>
      </w:r>
      <w:r>
        <w:rPr>
          <w:rFonts w:ascii="Times New Roman" w:eastAsia="標楷體" w:hAnsi="Times New Roman" w:cs="Times New Roman" w:hint="eastAsia"/>
          <w:color w:val="000000"/>
          <w:szCs w:val="24"/>
        </w:rPr>
        <w:t>：</w:t>
      </w:r>
      <w:r w:rsidRPr="009051CE">
        <w:rPr>
          <w:rFonts w:ascii="Times New Roman" w:eastAsia="標楷體" w:hAnsi="Times New Roman" w:cs="Times New Roman" w:hint="eastAsia"/>
          <w:color w:val="000000"/>
          <w:szCs w:val="24"/>
        </w:rPr>
        <w:t>講座鐘點費須額外編列</w:t>
      </w:r>
      <w:r w:rsidRPr="009051CE">
        <w:rPr>
          <w:rFonts w:ascii="Times New Roman" w:eastAsia="標楷體" w:hAnsi="Times New Roman" w:cs="Times New Roman" w:hint="eastAsia"/>
          <w:color w:val="000000"/>
          <w:szCs w:val="24"/>
        </w:rPr>
        <w:t>1.91%</w:t>
      </w:r>
      <w:r w:rsidRPr="009051CE">
        <w:rPr>
          <w:rFonts w:ascii="Times New Roman" w:eastAsia="標楷體" w:hAnsi="Times New Roman" w:cs="Times New Roman" w:hint="eastAsia"/>
          <w:color w:val="000000"/>
          <w:szCs w:val="24"/>
        </w:rPr>
        <w:t>的補充保費。</w:t>
      </w:r>
    </w:p>
    <w:p w:rsidR="009051CE" w:rsidRPr="009051CE" w:rsidRDefault="009051CE" w:rsidP="009051CE">
      <w:pPr>
        <w:pStyle w:val="a4"/>
        <w:numPr>
          <w:ilvl w:val="1"/>
          <w:numId w:val="22"/>
        </w:numPr>
        <w:ind w:leftChars="0"/>
        <w:jc w:val="both"/>
        <w:rPr>
          <w:rFonts w:ascii="Times New Roman" w:eastAsia="標楷體" w:hAnsi="Times New Roman" w:cs="Times New Roman"/>
          <w:color w:val="000000"/>
          <w:szCs w:val="24"/>
        </w:rPr>
      </w:pPr>
      <w:r w:rsidRPr="009051CE">
        <w:rPr>
          <w:rFonts w:ascii="Times New Roman" w:eastAsia="標楷體" w:hAnsi="Times New Roman" w:cs="Times New Roman" w:hint="eastAsia"/>
          <w:color w:val="000000"/>
          <w:szCs w:val="24"/>
          <w:u w:val="single"/>
        </w:rPr>
        <w:t>印刷費</w:t>
      </w:r>
      <w:r w:rsidRPr="009051CE">
        <w:rPr>
          <w:rFonts w:ascii="Times New Roman" w:eastAsia="標楷體" w:hAnsi="Times New Roman" w:cs="Times New Roman"/>
          <w:color w:val="000000"/>
          <w:szCs w:val="24"/>
        </w:rPr>
        <w:t>：辦理研習課程所需之印刷費用。</w:t>
      </w:r>
    </w:p>
    <w:p w:rsidR="009051CE" w:rsidRPr="009051CE" w:rsidRDefault="009051CE" w:rsidP="009051CE">
      <w:pPr>
        <w:pStyle w:val="a4"/>
        <w:numPr>
          <w:ilvl w:val="1"/>
          <w:numId w:val="22"/>
        </w:numPr>
        <w:ind w:leftChars="0"/>
        <w:jc w:val="both"/>
        <w:rPr>
          <w:rFonts w:ascii="Times New Roman" w:eastAsia="標楷體" w:hAnsi="Times New Roman" w:cs="Times New Roman"/>
          <w:color w:val="000000"/>
          <w:szCs w:val="24"/>
        </w:rPr>
      </w:pPr>
      <w:r w:rsidRPr="009051CE">
        <w:rPr>
          <w:rFonts w:ascii="Times New Roman" w:eastAsia="標楷體" w:hAnsi="Times New Roman" w:cs="Times New Roman"/>
          <w:color w:val="000000"/>
          <w:szCs w:val="24"/>
          <w:u w:val="single"/>
        </w:rPr>
        <w:t>教材材料費</w:t>
      </w:r>
      <w:r w:rsidRPr="009051CE">
        <w:rPr>
          <w:rFonts w:ascii="Times New Roman" w:eastAsia="標楷體" w:hAnsi="Times New Roman" w:cs="Times New Roman"/>
          <w:color w:val="000000"/>
          <w:szCs w:val="24"/>
        </w:rPr>
        <w:t>：辦理研習課程所需之教材材料費。</w:t>
      </w:r>
    </w:p>
    <w:p w:rsidR="009051CE" w:rsidRPr="009051CE" w:rsidRDefault="009051CE" w:rsidP="009051CE">
      <w:pPr>
        <w:pStyle w:val="a4"/>
        <w:numPr>
          <w:ilvl w:val="1"/>
          <w:numId w:val="22"/>
        </w:numPr>
        <w:ind w:leftChars="0"/>
        <w:jc w:val="both"/>
        <w:rPr>
          <w:rFonts w:ascii="Times New Roman" w:eastAsia="標楷體" w:hAnsi="Times New Roman" w:cs="Times New Roman"/>
          <w:color w:val="000000"/>
          <w:szCs w:val="24"/>
        </w:rPr>
      </w:pPr>
      <w:r w:rsidRPr="009051CE">
        <w:rPr>
          <w:rFonts w:ascii="Times New Roman" w:eastAsia="標楷體" w:hAnsi="Times New Roman" w:cs="Times New Roman"/>
          <w:color w:val="000000"/>
          <w:szCs w:val="24"/>
          <w:u w:val="single"/>
        </w:rPr>
        <w:t>租車費</w:t>
      </w:r>
      <w:r w:rsidRPr="009051CE">
        <w:rPr>
          <w:rFonts w:ascii="Times New Roman" w:eastAsia="標楷體" w:hAnsi="Times New Roman" w:cs="Times New Roman"/>
          <w:color w:val="000000"/>
          <w:szCs w:val="24"/>
        </w:rPr>
        <w:t>：執行產業實務研習所需之租車費。</w:t>
      </w:r>
    </w:p>
    <w:p w:rsidR="009051CE" w:rsidRPr="009051CE" w:rsidRDefault="009051CE" w:rsidP="009051CE">
      <w:pPr>
        <w:pStyle w:val="a4"/>
        <w:numPr>
          <w:ilvl w:val="1"/>
          <w:numId w:val="22"/>
        </w:numPr>
        <w:ind w:leftChars="0"/>
        <w:jc w:val="both"/>
        <w:rPr>
          <w:rFonts w:ascii="Times New Roman" w:eastAsia="標楷體" w:hAnsi="Times New Roman" w:cs="Times New Roman"/>
          <w:color w:val="000000"/>
          <w:szCs w:val="24"/>
        </w:rPr>
      </w:pPr>
      <w:r w:rsidRPr="009051CE">
        <w:rPr>
          <w:rFonts w:ascii="Times New Roman" w:eastAsia="標楷體" w:hAnsi="Times New Roman" w:cs="Times New Roman"/>
          <w:color w:val="000000"/>
          <w:szCs w:val="24"/>
          <w:u w:val="single"/>
        </w:rPr>
        <w:t>膳宿費</w:t>
      </w:r>
      <w:r w:rsidRPr="009051CE">
        <w:rPr>
          <w:rFonts w:ascii="Times New Roman" w:eastAsia="標楷體" w:hAnsi="Times New Roman" w:cs="Times New Roman"/>
          <w:color w:val="000000"/>
          <w:szCs w:val="24"/>
        </w:rPr>
        <w:t>：辦理產業實務研習餐點費用。</w:t>
      </w:r>
    </w:p>
    <w:p w:rsidR="009051CE" w:rsidRPr="009051CE" w:rsidRDefault="009051CE" w:rsidP="009051CE">
      <w:pPr>
        <w:pStyle w:val="a4"/>
        <w:numPr>
          <w:ilvl w:val="1"/>
          <w:numId w:val="22"/>
        </w:numPr>
        <w:ind w:leftChars="0"/>
        <w:jc w:val="both"/>
        <w:rPr>
          <w:rFonts w:ascii="Times New Roman" w:eastAsia="標楷體" w:hAnsi="Times New Roman" w:cs="Times New Roman"/>
          <w:color w:val="000000"/>
          <w:szCs w:val="24"/>
        </w:rPr>
      </w:pPr>
      <w:r w:rsidRPr="009051CE">
        <w:rPr>
          <w:rFonts w:ascii="Times New Roman" w:eastAsia="標楷體" w:hAnsi="Times New Roman" w:cs="Times New Roman"/>
          <w:color w:val="000000"/>
          <w:szCs w:val="24"/>
          <w:u w:val="single"/>
        </w:rPr>
        <w:t>保險費</w:t>
      </w:r>
      <w:r w:rsidRPr="009051CE">
        <w:rPr>
          <w:rFonts w:ascii="Times New Roman" w:eastAsia="標楷體" w:hAnsi="Times New Roman" w:cs="Times New Roman"/>
          <w:color w:val="000000"/>
          <w:szCs w:val="24"/>
        </w:rPr>
        <w:t>：執行產業實務研習所需之學生平安保險費。</w:t>
      </w:r>
    </w:p>
    <w:p w:rsidR="009051CE" w:rsidRPr="009051CE" w:rsidRDefault="009051CE" w:rsidP="009051CE">
      <w:pPr>
        <w:pStyle w:val="a4"/>
        <w:numPr>
          <w:ilvl w:val="1"/>
          <w:numId w:val="22"/>
        </w:numPr>
        <w:ind w:leftChars="0"/>
        <w:jc w:val="both"/>
        <w:rPr>
          <w:rFonts w:ascii="Times New Roman" w:eastAsia="標楷體" w:hAnsi="Times New Roman" w:cs="Times New Roman"/>
          <w:color w:val="000000"/>
          <w:szCs w:val="24"/>
        </w:rPr>
      </w:pPr>
      <w:r w:rsidRPr="009051CE">
        <w:rPr>
          <w:rFonts w:ascii="Times New Roman" w:eastAsia="標楷體" w:hAnsi="Times New Roman" w:cs="Times New Roman"/>
          <w:color w:val="000000"/>
          <w:szCs w:val="24"/>
          <w:u w:val="single"/>
        </w:rPr>
        <w:t>雜支</w:t>
      </w:r>
      <w:r w:rsidRPr="009051CE">
        <w:rPr>
          <w:rFonts w:ascii="Times New Roman" w:eastAsia="標楷體" w:hAnsi="Times New Roman" w:cs="Times New Roman"/>
          <w:color w:val="000000"/>
          <w:szCs w:val="24"/>
        </w:rPr>
        <w:t>：執行計畫所需之文具、紙張、運費郵資等。</w:t>
      </w:r>
    </w:p>
    <w:p w:rsidR="00005F4F" w:rsidRDefault="00E80609" w:rsidP="00005F4F">
      <w:pPr>
        <w:pStyle w:val="a4"/>
        <w:numPr>
          <w:ilvl w:val="0"/>
          <w:numId w:val="22"/>
        </w:numPr>
        <w:ind w:leftChars="0" w:left="964" w:hanging="482"/>
        <w:jc w:val="both"/>
        <w:rPr>
          <w:rFonts w:ascii="Times New Roman" w:eastAsia="標楷體" w:hAnsi="Times New Roman" w:cs="Times New Roman"/>
          <w:color w:val="000000"/>
          <w:szCs w:val="24"/>
        </w:rPr>
      </w:pPr>
      <w:r w:rsidRPr="00B85909">
        <w:rPr>
          <w:rFonts w:ascii="Times New Roman" w:eastAsia="標楷體" w:hAnsi="Times New Roman" w:cs="Times New Roman" w:hint="eastAsia"/>
        </w:rPr>
        <w:t>本計畫僅得編列經常門補助</w:t>
      </w:r>
      <w:r>
        <w:rPr>
          <w:rFonts w:ascii="Times New Roman" w:eastAsia="標楷體" w:hAnsi="Times New Roman" w:cs="Times New Roman" w:hint="eastAsia"/>
        </w:rPr>
        <w:t>項目</w:t>
      </w:r>
      <w:r w:rsidRPr="00B85909">
        <w:rPr>
          <w:rFonts w:ascii="Times New Roman" w:eastAsia="標楷體" w:hAnsi="Times New Roman" w:cs="Times New Roman" w:hint="eastAsia"/>
        </w:rPr>
        <w:t>，請依</w:t>
      </w:r>
      <w:r>
        <w:rPr>
          <w:rFonts w:ascii="Times New Roman" w:eastAsia="標楷體" w:hAnsi="Times New Roman" w:cs="Times New Roman" w:hint="eastAsia"/>
        </w:rPr>
        <w:t>計畫申請書之「</w:t>
      </w:r>
      <w:r w:rsidRPr="00B85909">
        <w:rPr>
          <w:rFonts w:ascii="Times New Roman" w:eastAsia="標楷體" w:hAnsi="Times New Roman" w:cs="Times New Roman" w:hint="eastAsia"/>
        </w:rPr>
        <w:t>經費</w:t>
      </w:r>
      <w:r>
        <w:rPr>
          <w:rFonts w:ascii="Times New Roman" w:eastAsia="標楷體" w:hAnsi="Times New Roman" w:cs="Times New Roman" w:hint="eastAsia"/>
        </w:rPr>
        <w:t>編列</w:t>
      </w:r>
      <w:r w:rsidRPr="00B85909">
        <w:rPr>
          <w:rFonts w:ascii="Times New Roman" w:eastAsia="標楷體" w:hAnsi="Times New Roman" w:cs="Times New Roman" w:hint="eastAsia"/>
        </w:rPr>
        <w:t>概算表</w:t>
      </w:r>
      <w:r>
        <w:rPr>
          <w:rFonts w:ascii="Times New Roman" w:eastAsia="標楷體" w:hAnsi="Times New Roman" w:cs="Times New Roman" w:hint="eastAsia"/>
        </w:rPr>
        <w:t>」詳實</w:t>
      </w:r>
      <w:r w:rsidRPr="00B85909">
        <w:rPr>
          <w:rFonts w:ascii="Times New Roman" w:eastAsia="標楷體" w:hAnsi="Times New Roman" w:cs="Times New Roman" w:hint="eastAsia"/>
        </w:rPr>
        <w:t>填寫。</w:t>
      </w:r>
    </w:p>
    <w:p w:rsidR="00005F4F" w:rsidRDefault="00005F4F" w:rsidP="00005F4F">
      <w:pPr>
        <w:pStyle w:val="a4"/>
        <w:numPr>
          <w:ilvl w:val="0"/>
          <w:numId w:val="22"/>
        </w:numPr>
        <w:ind w:leftChars="0" w:left="964" w:hanging="482"/>
        <w:jc w:val="both"/>
        <w:rPr>
          <w:rFonts w:ascii="Times New Roman" w:eastAsia="標楷體" w:hAnsi="Times New Roman" w:cs="Times New Roman"/>
          <w:color w:val="000000" w:themeColor="text1"/>
          <w:szCs w:val="24"/>
        </w:rPr>
      </w:pPr>
      <w:r w:rsidRPr="00B6088C">
        <w:rPr>
          <w:rFonts w:ascii="Times New Roman" w:eastAsia="標楷體" w:hAnsi="Times New Roman" w:cs="Times New Roman" w:hint="eastAsia"/>
          <w:color w:val="000000" w:themeColor="text1"/>
          <w:szCs w:val="24"/>
        </w:rPr>
        <w:t>補助</w:t>
      </w:r>
      <w:proofErr w:type="gramStart"/>
      <w:r w:rsidRPr="00B6088C">
        <w:rPr>
          <w:rFonts w:ascii="Times New Roman" w:eastAsia="標楷體" w:hAnsi="Times New Roman" w:cs="Times New Roman" w:hint="eastAsia"/>
          <w:color w:val="000000" w:themeColor="text1"/>
          <w:szCs w:val="24"/>
        </w:rPr>
        <w:t>件數視當</w:t>
      </w:r>
      <w:proofErr w:type="gramEnd"/>
      <w:r w:rsidRPr="00B6088C">
        <w:rPr>
          <w:rFonts w:ascii="Times New Roman" w:eastAsia="標楷體" w:hAnsi="Times New Roman" w:cs="Times New Roman" w:hint="eastAsia"/>
          <w:color w:val="000000" w:themeColor="text1"/>
          <w:szCs w:val="24"/>
        </w:rPr>
        <w:t>年度教育部核定補助金額而定，並以「不重複獲其他計畫補助師生產業實務研習」</w:t>
      </w:r>
      <w:proofErr w:type="gramStart"/>
      <w:r w:rsidR="00E80609">
        <w:rPr>
          <w:rFonts w:ascii="Times New Roman" w:eastAsia="標楷體" w:hAnsi="Times New Roman" w:cs="Times New Roman" w:hint="eastAsia"/>
          <w:color w:val="000000"/>
          <w:szCs w:val="24"/>
        </w:rPr>
        <w:t>（</w:t>
      </w:r>
      <w:proofErr w:type="gramEnd"/>
      <w:r w:rsidRPr="00B6088C">
        <w:rPr>
          <w:rFonts w:ascii="Times New Roman" w:eastAsia="標楷體" w:hAnsi="Times New Roman" w:cs="Times New Roman" w:hint="eastAsia"/>
          <w:color w:val="000000" w:themeColor="text1"/>
          <w:szCs w:val="24"/>
        </w:rPr>
        <w:t>例如：產業學院計畫</w:t>
      </w:r>
      <w:r w:rsidRPr="00B6088C">
        <w:rPr>
          <w:rFonts w:ascii="Times New Roman" w:eastAsia="標楷體" w:hAnsi="Times New Roman" w:cs="Times New Roman"/>
          <w:color w:val="000000" w:themeColor="text1"/>
          <w:szCs w:val="24"/>
        </w:rPr>
        <w:t>…</w:t>
      </w:r>
      <w:r w:rsidRPr="00B6088C">
        <w:rPr>
          <w:rFonts w:ascii="Times New Roman" w:eastAsia="標楷體" w:hAnsi="Times New Roman" w:cs="Times New Roman" w:hint="eastAsia"/>
          <w:color w:val="000000" w:themeColor="text1"/>
          <w:szCs w:val="24"/>
        </w:rPr>
        <w:t>等</w:t>
      </w:r>
      <w:proofErr w:type="gramStart"/>
      <w:r w:rsidR="00E80609">
        <w:rPr>
          <w:rFonts w:ascii="Times New Roman" w:eastAsia="標楷體" w:hAnsi="Times New Roman" w:cs="Times New Roman" w:hint="eastAsia"/>
          <w:color w:val="000000"/>
          <w:szCs w:val="24"/>
        </w:rPr>
        <w:t>）</w:t>
      </w:r>
      <w:proofErr w:type="gramEnd"/>
      <w:r w:rsidRPr="00B6088C">
        <w:rPr>
          <w:rFonts w:ascii="Times New Roman" w:eastAsia="標楷體" w:hAnsi="Times New Roman" w:cs="Times New Roman" w:hint="eastAsia"/>
          <w:color w:val="000000" w:themeColor="text1"/>
          <w:szCs w:val="24"/>
        </w:rPr>
        <w:t>為原則辦理。</w:t>
      </w:r>
    </w:p>
    <w:p w:rsidR="00863A01" w:rsidRPr="00863A01" w:rsidRDefault="00863A01" w:rsidP="00863A01">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themeColor="text1"/>
          <w:sz w:val="28"/>
          <w:szCs w:val="24"/>
        </w:rPr>
      </w:pPr>
      <w:r w:rsidRPr="00863A01">
        <w:rPr>
          <w:rFonts w:ascii="Times New Roman" w:eastAsia="標楷體" w:hAnsi="Times New Roman" w:cs="Times New Roman" w:hint="eastAsia"/>
          <w:b/>
          <w:color w:val="000000" w:themeColor="text1"/>
          <w:sz w:val="28"/>
          <w:szCs w:val="24"/>
        </w:rPr>
        <w:t>審查程序：</w:t>
      </w:r>
    </w:p>
    <w:p w:rsidR="00863A01" w:rsidRDefault="00863A01" w:rsidP="00863A01">
      <w:pPr>
        <w:pStyle w:val="a4"/>
        <w:numPr>
          <w:ilvl w:val="0"/>
          <w:numId w:val="25"/>
        </w:numPr>
        <w:ind w:leftChars="0" w:left="964" w:hanging="48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審查方式與標準：</w:t>
      </w:r>
    </w:p>
    <w:p w:rsidR="00005F4F" w:rsidRDefault="00005F4F" w:rsidP="00863A01">
      <w:pPr>
        <w:pStyle w:val="a4"/>
        <w:ind w:leftChars="0" w:left="964"/>
        <w:jc w:val="both"/>
        <w:rPr>
          <w:rFonts w:ascii="Times New Roman" w:eastAsia="標楷體" w:hAnsi="Times New Roman" w:cs="Times New Roman"/>
          <w:color w:val="000000" w:themeColor="text1"/>
          <w:szCs w:val="24"/>
        </w:rPr>
      </w:pPr>
      <w:r w:rsidRPr="00B6088C">
        <w:rPr>
          <w:rFonts w:ascii="Times New Roman" w:eastAsia="標楷體" w:hAnsi="Times New Roman" w:cs="Times New Roman" w:hint="eastAsia"/>
          <w:color w:val="000000" w:themeColor="text1"/>
          <w:szCs w:val="24"/>
        </w:rPr>
        <w:t>本中心委請校外專家</w:t>
      </w:r>
      <w:proofErr w:type="gramStart"/>
      <w:r w:rsidRPr="00B6088C">
        <w:rPr>
          <w:rFonts w:ascii="Times New Roman" w:eastAsia="標楷體" w:hAnsi="Times New Roman" w:cs="Times New Roman" w:hint="eastAsia"/>
          <w:color w:val="000000" w:themeColor="text1"/>
          <w:szCs w:val="24"/>
        </w:rPr>
        <w:t>學者依送件</w:t>
      </w:r>
      <w:proofErr w:type="gramEnd"/>
      <w:r w:rsidRPr="00B6088C">
        <w:rPr>
          <w:rFonts w:ascii="Times New Roman" w:eastAsia="標楷體" w:hAnsi="Times New Roman" w:cs="Times New Roman" w:hint="eastAsia"/>
          <w:color w:val="000000" w:themeColor="text1"/>
          <w:szCs w:val="24"/>
        </w:rPr>
        <w:t>順序、研習內容需要性、</w:t>
      </w:r>
      <w:r w:rsidR="00101233" w:rsidRPr="00B6088C">
        <w:rPr>
          <w:rFonts w:ascii="Times New Roman" w:eastAsia="標楷體" w:hAnsi="Times New Roman" w:cs="Times New Roman" w:hint="eastAsia"/>
          <w:color w:val="000000" w:themeColor="text1"/>
          <w:szCs w:val="24"/>
        </w:rPr>
        <w:t>預期學習成果</w:t>
      </w:r>
      <w:r w:rsidR="00101233">
        <w:rPr>
          <w:rFonts w:ascii="Times New Roman" w:eastAsia="標楷體" w:hAnsi="Times New Roman" w:cs="Times New Roman" w:hint="eastAsia"/>
          <w:color w:val="000000" w:themeColor="text1"/>
          <w:szCs w:val="24"/>
        </w:rPr>
        <w:t>及歷來計畫執行成效</w:t>
      </w:r>
      <w:r w:rsidR="00101233" w:rsidRPr="00B6088C">
        <w:rPr>
          <w:rFonts w:ascii="Times New Roman" w:eastAsia="標楷體" w:hAnsi="Times New Roman" w:cs="Times New Roman" w:hint="eastAsia"/>
          <w:color w:val="000000" w:themeColor="text1"/>
          <w:szCs w:val="24"/>
        </w:rPr>
        <w:t>為依據進行公開審查。</w:t>
      </w:r>
    </w:p>
    <w:p w:rsidR="00863A01" w:rsidRDefault="00863A01" w:rsidP="00863A01">
      <w:pPr>
        <w:pStyle w:val="a4"/>
        <w:numPr>
          <w:ilvl w:val="0"/>
          <w:numId w:val="25"/>
        </w:numPr>
        <w:ind w:leftChars="0" w:left="964" w:hanging="48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審查結果：</w:t>
      </w:r>
    </w:p>
    <w:p w:rsidR="00863A01" w:rsidRPr="00B6088C" w:rsidRDefault="00863A01" w:rsidP="00863A01">
      <w:pPr>
        <w:pStyle w:val="a4"/>
        <w:ind w:leftChars="0" w:left="964"/>
        <w:jc w:val="both"/>
        <w:rPr>
          <w:rFonts w:ascii="Times New Roman" w:eastAsia="標楷體" w:hAnsi="Times New Roman" w:cs="Times New Roman"/>
          <w:color w:val="000000" w:themeColor="text1"/>
          <w:szCs w:val="24"/>
        </w:rPr>
      </w:pPr>
      <w:proofErr w:type="gramStart"/>
      <w:r w:rsidRPr="00863A01">
        <w:rPr>
          <w:rFonts w:ascii="Times New Roman" w:eastAsia="標楷體" w:hAnsi="Times New Roman" w:cs="Times New Roman" w:hint="eastAsia"/>
          <w:color w:val="000000" w:themeColor="text1"/>
          <w:szCs w:val="24"/>
        </w:rPr>
        <w:t>上陳簽奉</w:t>
      </w:r>
      <w:proofErr w:type="gramEnd"/>
      <w:r w:rsidRPr="00863A01">
        <w:rPr>
          <w:rFonts w:ascii="Times New Roman" w:eastAsia="標楷體" w:hAnsi="Times New Roman" w:cs="Times New Roman" w:hint="eastAsia"/>
          <w:color w:val="000000" w:themeColor="text1"/>
          <w:szCs w:val="24"/>
        </w:rPr>
        <w:t>核准後，</w:t>
      </w:r>
      <w:r>
        <w:rPr>
          <w:rFonts w:ascii="Times New Roman" w:eastAsia="標楷體" w:hAnsi="Times New Roman" w:cs="Times New Roman" w:hint="eastAsia"/>
          <w:color w:val="000000" w:themeColor="text1"/>
          <w:szCs w:val="24"/>
        </w:rPr>
        <w:t>寄發審核結果通知信，收到確認通知者</w:t>
      </w:r>
      <w:r w:rsidRPr="00863A01">
        <w:rPr>
          <w:rFonts w:ascii="Times New Roman" w:eastAsia="標楷體" w:hAnsi="Times New Roman" w:cs="Times New Roman" w:hint="eastAsia"/>
          <w:color w:val="000000" w:themeColor="text1"/>
          <w:szCs w:val="24"/>
        </w:rPr>
        <w:t>即可開始執行。</w:t>
      </w:r>
    </w:p>
    <w:p w:rsidR="00A11CED" w:rsidRPr="00863A01"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863A01">
        <w:rPr>
          <w:rFonts w:ascii="Times New Roman" w:eastAsia="標楷體" w:hAnsi="Times New Roman" w:cs="Times New Roman"/>
          <w:b/>
          <w:color w:val="000000"/>
          <w:sz w:val="28"/>
          <w:szCs w:val="24"/>
        </w:rPr>
        <w:t>執行期程：</w:t>
      </w:r>
    </w:p>
    <w:p w:rsidR="00265058" w:rsidRDefault="00265058" w:rsidP="00265058">
      <w:pPr>
        <w:pStyle w:val="a4"/>
        <w:numPr>
          <w:ilvl w:val="1"/>
          <w:numId w:val="2"/>
        </w:numPr>
        <w:ind w:leftChars="0"/>
        <w:jc w:val="both"/>
        <w:rPr>
          <w:rFonts w:ascii="Times New Roman" w:eastAsia="標楷體" w:hAnsi="Times New Roman" w:cs="Times New Roman"/>
          <w:color w:val="FF0000"/>
          <w:szCs w:val="24"/>
        </w:rPr>
      </w:pPr>
      <w:r>
        <w:rPr>
          <w:rFonts w:ascii="Times New Roman" w:eastAsia="標楷體" w:hAnsi="Times New Roman" w:cs="Times New Roman" w:hint="eastAsia"/>
          <w:color w:val="0000FF"/>
          <w:szCs w:val="24"/>
        </w:rPr>
        <w:t>109</w:t>
      </w:r>
      <w:r w:rsidRPr="00DC1935">
        <w:rPr>
          <w:rFonts w:ascii="Times New Roman" w:eastAsia="標楷體" w:hAnsi="Times New Roman" w:cs="Times New Roman" w:hint="eastAsia"/>
          <w:color w:val="0000FF"/>
          <w:szCs w:val="24"/>
        </w:rPr>
        <w:t>-2</w:t>
      </w:r>
      <w:r w:rsidRPr="00DC1935">
        <w:rPr>
          <w:rFonts w:ascii="Times New Roman" w:eastAsia="標楷體" w:hAnsi="Times New Roman" w:cs="Times New Roman" w:hint="eastAsia"/>
          <w:color w:val="0000FF"/>
          <w:szCs w:val="24"/>
        </w:rPr>
        <w:t>課程：</w:t>
      </w:r>
      <w:r w:rsidRPr="00B7294F">
        <w:rPr>
          <w:rFonts w:ascii="Times New Roman" w:eastAsia="標楷體" w:hAnsi="Times New Roman" w:cs="Times New Roman" w:hint="eastAsia"/>
          <w:color w:val="FF0000"/>
          <w:szCs w:val="24"/>
        </w:rPr>
        <w:t>自</w:t>
      </w:r>
      <w:r w:rsidRPr="00B7294F">
        <w:rPr>
          <w:rFonts w:ascii="Times New Roman" w:eastAsia="標楷體" w:hAnsi="Times New Roman" w:cs="Times New Roman"/>
          <w:color w:val="FF0000"/>
          <w:szCs w:val="24"/>
        </w:rPr>
        <w:t>1</w:t>
      </w:r>
      <w:r>
        <w:rPr>
          <w:rFonts w:ascii="Times New Roman" w:eastAsia="標楷體" w:hAnsi="Times New Roman" w:cs="Times New Roman" w:hint="eastAsia"/>
          <w:color w:val="FF0000"/>
          <w:szCs w:val="24"/>
        </w:rPr>
        <w:t>09-2</w:t>
      </w:r>
      <w:r>
        <w:rPr>
          <w:rFonts w:ascii="Times New Roman" w:eastAsia="標楷體" w:hAnsi="Times New Roman" w:cs="Times New Roman" w:hint="eastAsia"/>
          <w:color w:val="FF0000"/>
          <w:szCs w:val="24"/>
        </w:rPr>
        <w:t>開學日起</w:t>
      </w:r>
      <w:r w:rsidRPr="00B7294F">
        <w:rPr>
          <w:rFonts w:ascii="Times New Roman" w:eastAsia="標楷體" w:hAnsi="Times New Roman" w:cs="Times New Roman" w:hint="eastAsia"/>
          <w:color w:val="FF0000"/>
          <w:szCs w:val="24"/>
        </w:rPr>
        <w:t>至</w:t>
      </w:r>
      <w:r>
        <w:rPr>
          <w:rFonts w:ascii="Times New Roman" w:eastAsia="標楷體" w:hAnsi="Times New Roman" w:cs="Times New Roman" w:hint="eastAsia"/>
          <w:color w:val="FF0000"/>
          <w:szCs w:val="24"/>
        </w:rPr>
        <w:t>110</w:t>
      </w:r>
      <w:r w:rsidRPr="00B7294F">
        <w:rPr>
          <w:rFonts w:ascii="Times New Roman" w:eastAsia="標楷體" w:hAnsi="Times New Roman" w:cs="Times New Roman" w:hint="eastAsia"/>
          <w:color w:val="FF0000"/>
          <w:szCs w:val="24"/>
        </w:rPr>
        <w:t>年</w:t>
      </w:r>
      <w:r w:rsidRPr="00B7294F">
        <w:rPr>
          <w:rFonts w:ascii="Times New Roman" w:eastAsia="標楷體" w:hAnsi="Times New Roman" w:cs="Times New Roman" w:hint="eastAsia"/>
          <w:color w:val="FF0000"/>
          <w:szCs w:val="24"/>
        </w:rPr>
        <w:t>6</w:t>
      </w:r>
      <w:r w:rsidRPr="00B7294F">
        <w:rPr>
          <w:rFonts w:ascii="Times New Roman" w:eastAsia="標楷體" w:hAnsi="Times New Roman" w:cs="Times New Roman" w:hint="eastAsia"/>
          <w:color w:val="FF0000"/>
          <w:szCs w:val="24"/>
        </w:rPr>
        <w:t>月</w:t>
      </w:r>
      <w:r>
        <w:rPr>
          <w:rFonts w:ascii="Times New Roman" w:eastAsia="標楷體" w:hAnsi="Times New Roman" w:cs="Times New Roman" w:hint="eastAsia"/>
          <w:color w:val="FF0000"/>
          <w:szCs w:val="24"/>
        </w:rPr>
        <w:t>30</w:t>
      </w:r>
      <w:r w:rsidRPr="00B7294F">
        <w:rPr>
          <w:rFonts w:ascii="Times New Roman" w:eastAsia="標楷體" w:hAnsi="Times New Roman" w:cs="Times New Roman" w:hint="eastAsia"/>
          <w:color w:val="FF0000"/>
          <w:szCs w:val="24"/>
        </w:rPr>
        <w:t>日止。</w:t>
      </w:r>
    </w:p>
    <w:p w:rsidR="00265058" w:rsidRPr="00B7294F" w:rsidRDefault="00265058" w:rsidP="00265058">
      <w:pPr>
        <w:pStyle w:val="a4"/>
        <w:numPr>
          <w:ilvl w:val="1"/>
          <w:numId w:val="2"/>
        </w:numPr>
        <w:ind w:leftChars="0"/>
        <w:jc w:val="both"/>
        <w:rPr>
          <w:rFonts w:ascii="Times New Roman" w:eastAsia="標楷體" w:hAnsi="Times New Roman" w:cs="Times New Roman"/>
          <w:color w:val="FF0000"/>
          <w:szCs w:val="24"/>
        </w:rPr>
      </w:pPr>
      <w:r>
        <w:rPr>
          <w:rFonts w:ascii="Times New Roman" w:eastAsia="標楷體" w:hAnsi="Times New Roman" w:cs="Times New Roman" w:hint="eastAsia"/>
          <w:color w:val="0000FF"/>
          <w:szCs w:val="24"/>
        </w:rPr>
        <w:t>110</w:t>
      </w:r>
      <w:r w:rsidRPr="00DC1935">
        <w:rPr>
          <w:rFonts w:ascii="Times New Roman" w:eastAsia="標楷體" w:hAnsi="Times New Roman" w:cs="Times New Roman" w:hint="eastAsia"/>
          <w:color w:val="0000FF"/>
          <w:szCs w:val="24"/>
        </w:rPr>
        <w:t>-1</w:t>
      </w:r>
      <w:r w:rsidRPr="00DC1935">
        <w:rPr>
          <w:rFonts w:ascii="Times New Roman" w:eastAsia="標楷體" w:hAnsi="Times New Roman" w:cs="Times New Roman" w:hint="eastAsia"/>
          <w:color w:val="0000FF"/>
          <w:szCs w:val="24"/>
        </w:rPr>
        <w:t>課程：</w:t>
      </w:r>
      <w:r w:rsidRPr="00B7294F">
        <w:rPr>
          <w:rFonts w:ascii="Times New Roman" w:eastAsia="標楷體" w:hAnsi="Times New Roman" w:cs="Times New Roman" w:hint="eastAsia"/>
          <w:color w:val="FF0000"/>
          <w:szCs w:val="24"/>
        </w:rPr>
        <w:t>自</w:t>
      </w:r>
      <w:r>
        <w:rPr>
          <w:rFonts w:ascii="Times New Roman" w:eastAsia="標楷體" w:hAnsi="Times New Roman" w:cs="Times New Roman"/>
          <w:color w:val="FF0000"/>
          <w:szCs w:val="24"/>
        </w:rPr>
        <w:t>1</w:t>
      </w:r>
      <w:r>
        <w:rPr>
          <w:rFonts w:ascii="Times New Roman" w:eastAsia="標楷體" w:hAnsi="Times New Roman" w:cs="Times New Roman" w:hint="eastAsia"/>
          <w:color w:val="FF0000"/>
          <w:szCs w:val="24"/>
        </w:rPr>
        <w:t>10-1</w:t>
      </w:r>
      <w:r>
        <w:rPr>
          <w:rFonts w:ascii="Times New Roman" w:eastAsia="標楷體" w:hAnsi="Times New Roman" w:cs="Times New Roman" w:hint="eastAsia"/>
          <w:color w:val="FF0000"/>
          <w:szCs w:val="24"/>
        </w:rPr>
        <w:t>開學</w:t>
      </w:r>
      <w:r w:rsidRPr="00B7294F">
        <w:rPr>
          <w:rFonts w:ascii="Times New Roman" w:eastAsia="標楷體" w:hAnsi="Times New Roman" w:cs="Times New Roman" w:hint="eastAsia"/>
          <w:color w:val="FF0000"/>
          <w:szCs w:val="24"/>
        </w:rPr>
        <w:t>日起至</w:t>
      </w:r>
      <w:r>
        <w:rPr>
          <w:rFonts w:ascii="Times New Roman" w:eastAsia="標楷體" w:hAnsi="Times New Roman" w:cs="Times New Roman" w:hint="eastAsia"/>
          <w:color w:val="FF0000"/>
          <w:szCs w:val="24"/>
        </w:rPr>
        <w:t>110</w:t>
      </w:r>
      <w:r w:rsidRPr="00B7294F">
        <w:rPr>
          <w:rFonts w:ascii="Times New Roman" w:eastAsia="標楷體" w:hAnsi="Times New Roman" w:cs="Times New Roman" w:hint="eastAsia"/>
          <w:color w:val="FF0000"/>
          <w:szCs w:val="24"/>
        </w:rPr>
        <w:t>年</w:t>
      </w:r>
      <w:r>
        <w:rPr>
          <w:rFonts w:ascii="Times New Roman" w:eastAsia="標楷體" w:hAnsi="Times New Roman" w:cs="Times New Roman" w:hint="eastAsia"/>
          <w:color w:val="FF0000"/>
          <w:szCs w:val="24"/>
        </w:rPr>
        <w:t>12</w:t>
      </w:r>
      <w:r w:rsidRPr="00B7294F">
        <w:rPr>
          <w:rFonts w:ascii="Times New Roman" w:eastAsia="標楷體" w:hAnsi="Times New Roman" w:cs="Times New Roman" w:hint="eastAsia"/>
          <w:color w:val="FF0000"/>
          <w:szCs w:val="24"/>
        </w:rPr>
        <w:t>月</w:t>
      </w:r>
      <w:r>
        <w:rPr>
          <w:rFonts w:ascii="Times New Roman" w:eastAsia="標楷體" w:hAnsi="Times New Roman" w:cs="Times New Roman" w:hint="eastAsia"/>
          <w:color w:val="FF0000"/>
          <w:szCs w:val="24"/>
        </w:rPr>
        <w:t>10</w:t>
      </w:r>
      <w:r w:rsidRPr="00B7294F">
        <w:rPr>
          <w:rFonts w:ascii="Times New Roman" w:eastAsia="標楷體" w:hAnsi="Times New Roman" w:cs="Times New Roman" w:hint="eastAsia"/>
          <w:color w:val="FF0000"/>
          <w:szCs w:val="24"/>
        </w:rPr>
        <w:t>日止。</w:t>
      </w:r>
    </w:p>
    <w:p w:rsidR="00E74E58" w:rsidRPr="00863A01" w:rsidRDefault="00E74E58"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863A01">
        <w:rPr>
          <w:rFonts w:ascii="Times New Roman" w:eastAsia="標楷體" w:hAnsi="Times New Roman" w:cs="Times New Roman" w:hint="eastAsia"/>
          <w:b/>
          <w:color w:val="000000"/>
          <w:sz w:val="28"/>
          <w:szCs w:val="24"/>
        </w:rPr>
        <w:t>核銷期限：</w:t>
      </w:r>
    </w:p>
    <w:p w:rsidR="00265058" w:rsidRPr="00265058" w:rsidRDefault="00265058" w:rsidP="00265058">
      <w:pPr>
        <w:pStyle w:val="a4"/>
        <w:numPr>
          <w:ilvl w:val="1"/>
          <w:numId w:val="2"/>
        </w:numPr>
        <w:ind w:leftChars="0"/>
        <w:jc w:val="both"/>
        <w:rPr>
          <w:rFonts w:ascii="Times New Roman" w:eastAsia="標楷體" w:hAnsi="Times New Roman" w:cs="Times New Roman"/>
          <w:color w:val="FF0000"/>
          <w:szCs w:val="24"/>
        </w:rPr>
      </w:pPr>
      <w:r>
        <w:rPr>
          <w:rFonts w:ascii="Times New Roman" w:eastAsia="標楷體" w:hAnsi="Times New Roman" w:cs="Times New Roman" w:hint="eastAsia"/>
          <w:color w:val="0000FF"/>
          <w:szCs w:val="24"/>
        </w:rPr>
        <w:t>109</w:t>
      </w:r>
      <w:r w:rsidRPr="00DC1935">
        <w:rPr>
          <w:rFonts w:ascii="Times New Roman" w:eastAsia="標楷體" w:hAnsi="Times New Roman" w:cs="Times New Roman" w:hint="eastAsia"/>
          <w:color w:val="0000FF"/>
          <w:szCs w:val="24"/>
        </w:rPr>
        <w:t>-2</w:t>
      </w:r>
      <w:r w:rsidRPr="00DC1935">
        <w:rPr>
          <w:rFonts w:ascii="Times New Roman" w:eastAsia="標楷體" w:hAnsi="Times New Roman" w:cs="Times New Roman" w:hint="eastAsia"/>
          <w:color w:val="0000FF"/>
          <w:szCs w:val="24"/>
        </w:rPr>
        <w:t>課程：</w:t>
      </w:r>
      <w:r>
        <w:rPr>
          <w:rFonts w:ascii="Times New Roman" w:eastAsia="標楷體" w:hAnsi="Times New Roman" w:cs="Times New Roman" w:hint="eastAsia"/>
          <w:color w:val="FF0000"/>
          <w:szCs w:val="24"/>
        </w:rPr>
        <w:t>110</w:t>
      </w:r>
      <w:r w:rsidRPr="00B7294F">
        <w:rPr>
          <w:rFonts w:ascii="Times New Roman" w:eastAsia="標楷體" w:hAnsi="Times New Roman" w:cs="Times New Roman" w:hint="eastAsia"/>
          <w:color w:val="FF0000"/>
          <w:szCs w:val="24"/>
        </w:rPr>
        <w:t>年</w:t>
      </w:r>
      <w:r w:rsidRPr="00B7294F">
        <w:rPr>
          <w:rFonts w:ascii="Times New Roman" w:eastAsia="標楷體" w:hAnsi="Times New Roman" w:cs="Times New Roman" w:hint="eastAsia"/>
          <w:color w:val="FF0000"/>
          <w:szCs w:val="24"/>
        </w:rPr>
        <w:t>6</w:t>
      </w:r>
      <w:r w:rsidRPr="00B7294F">
        <w:rPr>
          <w:rFonts w:ascii="Times New Roman" w:eastAsia="標楷體" w:hAnsi="Times New Roman" w:cs="Times New Roman" w:hint="eastAsia"/>
          <w:color w:val="FF0000"/>
          <w:szCs w:val="24"/>
        </w:rPr>
        <w:t>月</w:t>
      </w:r>
      <w:r>
        <w:rPr>
          <w:rFonts w:ascii="Times New Roman" w:eastAsia="標楷體" w:hAnsi="Times New Roman" w:cs="Times New Roman" w:hint="eastAsia"/>
          <w:color w:val="FF0000"/>
          <w:szCs w:val="24"/>
        </w:rPr>
        <w:t>30</w:t>
      </w:r>
      <w:r w:rsidRPr="00B7294F">
        <w:rPr>
          <w:rFonts w:ascii="Times New Roman" w:eastAsia="標楷體" w:hAnsi="Times New Roman" w:cs="Times New Roman" w:hint="eastAsia"/>
          <w:color w:val="FF0000"/>
          <w:szCs w:val="24"/>
        </w:rPr>
        <w:t>日止</w:t>
      </w:r>
      <w:r w:rsidRPr="00265058">
        <w:rPr>
          <w:rFonts w:ascii="Times New Roman" w:eastAsia="標楷體" w:hAnsi="Times New Roman" w:cs="Times New Roman"/>
          <w:color w:val="FF0000"/>
          <w:szCs w:val="24"/>
        </w:rPr>
        <w:t>。</w:t>
      </w:r>
    </w:p>
    <w:p w:rsidR="00265058" w:rsidRPr="00600889" w:rsidRDefault="00265058" w:rsidP="00265058">
      <w:pPr>
        <w:pStyle w:val="a4"/>
        <w:numPr>
          <w:ilvl w:val="1"/>
          <w:numId w:val="2"/>
        </w:numPr>
        <w:ind w:leftChars="0"/>
        <w:jc w:val="both"/>
        <w:rPr>
          <w:rFonts w:ascii="Times New Roman" w:eastAsia="標楷體" w:hAnsi="Times New Roman" w:cs="Times New Roman"/>
          <w:color w:val="0000FF"/>
          <w:szCs w:val="24"/>
        </w:rPr>
      </w:pPr>
      <w:r>
        <w:rPr>
          <w:rFonts w:ascii="Times New Roman" w:eastAsia="標楷體" w:hAnsi="Times New Roman" w:cs="Times New Roman" w:hint="eastAsia"/>
          <w:color w:val="0000FF"/>
          <w:szCs w:val="24"/>
        </w:rPr>
        <w:t>110</w:t>
      </w:r>
      <w:r w:rsidRPr="00DC1935">
        <w:rPr>
          <w:rFonts w:ascii="Times New Roman" w:eastAsia="標楷體" w:hAnsi="Times New Roman" w:cs="Times New Roman" w:hint="eastAsia"/>
          <w:color w:val="0000FF"/>
          <w:szCs w:val="24"/>
        </w:rPr>
        <w:t>-1</w:t>
      </w:r>
      <w:r w:rsidRPr="00DC1935">
        <w:rPr>
          <w:rFonts w:ascii="Times New Roman" w:eastAsia="標楷體" w:hAnsi="Times New Roman" w:cs="Times New Roman" w:hint="eastAsia"/>
          <w:color w:val="0000FF"/>
          <w:szCs w:val="24"/>
        </w:rPr>
        <w:t>課程：</w:t>
      </w:r>
      <w:r>
        <w:rPr>
          <w:rFonts w:ascii="Times New Roman" w:eastAsia="標楷體" w:hAnsi="Times New Roman" w:cs="Times New Roman" w:hint="eastAsia"/>
          <w:color w:val="FF0000"/>
          <w:szCs w:val="24"/>
        </w:rPr>
        <w:t>110</w:t>
      </w:r>
      <w:r w:rsidRPr="00B7294F">
        <w:rPr>
          <w:rFonts w:ascii="Times New Roman" w:eastAsia="標楷體" w:hAnsi="Times New Roman" w:cs="Times New Roman" w:hint="eastAsia"/>
          <w:color w:val="FF0000"/>
          <w:szCs w:val="24"/>
        </w:rPr>
        <w:t>年</w:t>
      </w:r>
      <w:r>
        <w:rPr>
          <w:rFonts w:ascii="Times New Roman" w:eastAsia="標楷體" w:hAnsi="Times New Roman" w:cs="Times New Roman" w:hint="eastAsia"/>
          <w:color w:val="FF0000"/>
          <w:szCs w:val="24"/>
        </w:rPr>
        <w:t>12</w:t>
      </w:r>
      <w:r w:rsidRPr="00B7294F">
        <w:rPr>
          <w:rFonts w:ascii="Times New Roman" w:eastAsia="標楷體" w:hAnsi="Times New Roman" w:cs="Times New Roman" w:hint="eastAsia"/>
          <w:color w:val="FF0000"/>
          <w:szCs w:val="24"/>
        </w:rPr>
        <w:t>月</w:t>
      </w:r>
      <w:r>
        <w:rPr>
          <w:rFonts w:ascii="Times New Roman" w:eastAsia="標楷體" w:hAnsi="Times New Roman" w:cs="Times New Roman" w:hint="eastAsia"/>
          <w:color w:val="FF0000"/>
          <w:szCs w:val="24"/>
        </w:rPr>
        <w:t>10</w:t>
      </w:r>
      <w:r w:rsidRPr="00B7294F">
        <w:rPr>
          <w:rFonts w:ascii="Times New Roman" w:eastAsia="標楷體" w:hAnsi="Times New Roman" w:cs="Times New Roman" w:hint="eastAsia"/>
          <w:color w:val="FF0000"/>
          <w:szCs w:val="24"/>
        </w:rPr>
        <w:t>日止</w:t>
      </w:r>
      <w:r w:rsidRPr="00265058">
        <w:rPr>
          <w:rFonts w:ascii="Times New Roman" w:eastAsia="標楷體" w:hAnsi="Times New Roman" w:cs="Times New Roman" w:hint="eastAsia"/>
          <w:color w:val="FF0000"/>
          <w:szCs w:val="24"/>
        </w:rPr>
        <w:t>。</w:t>
      </w:r>
    </w:p>
    <w:p w:rsidR="00101233" w:rsidRPr="00E8093E" w:rsidRDefault="00101233" w:rsidP="00101233">
      <w:pPr>
        <w:jc w:val="both"/>
        <w:rPr>
          <w:rFonts w:ascii="Times New Roman" w:eastAsia="標楷體" w:hAnsi="Times New Roman" w:cs="Times New Roman"/>
          <w:color w:val="0000FF"/>
          <w:szCs w:val="24"/>
        </w:rPr>
      </w:pPr>
    </w:p>
    <w:p w:rsidR="00070050" w:rsidRPr="00863A01" w:rsidRDefault="00070050"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863A01">
        <w:rPr>
          <w:rFonts w:ascii="Times New Roman" w:eastAsia="標楷體" w:hAnsi="Times New Roman" w:cs="Times New Roman" w:hint="eastAsia"/>
          <w:b/>
          <w:color w:val="000000"/>
          <w:sz w:val="28"/>
          <w:szCs w:val="24"/>
        </w:rPr>
        <w:lastRenderedPageBreak/>
        <w:t>結案方式與義務：</w:t>
      </w:r>
    </w:p>
    <w:p w:rsidR="007911E0" w:rsidRDefault="00101233" w:rsidP="00434D7D">
      <w:pPr>
        <w:pStyle w:val="a4"/>
        <w:numPr>
          <w:ilvl w:val="0"/>
          <w:numId w:val="6"/>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結案方式：</w:t>
      </w:r>
    </w:p>
    <w:p w:rsidR="00265058" w:rsidRPr="005B0237" w:rsidRDefault="00265058" w:rsidP="00265058">
      <w:pPr>
        <w:pStyle w:val="a4"/>
        <w:numPr>
          <w:ilvl w:val="1"/>
          <w:numId w:val="6"/>
        </w:numPr>
        <w:ind w:leftChars="0"/>
        <w:jc w:val="both"/>
        <w:rPr>
          <w:rFonts w:ascii="Times New Roman" w:eastAsia="標楷體" w:hAnsi="Times New Roman" w:cs="Times New Roman"/>
          <w:color w:val="000000"/>
          <w:szCs w:val="24"/>
        </w:rPr>
      </w:pPr>
      <w:r>
        <w:rPr>
          <w:rFonts w:ascii="Times New Roman" w:eastAsia="標楷體" w:hAnsi="Times New Roman" w:cs="Times New Roman" w:hint="eastAsia"/>
          <w:color w:val="0000FF"/>
          <w:szCs w:val="24"/>
        </w:rPr>
        <w:t>109</w:t>
      </w:r>
      <w:r w:rsidRPr="00DC1935">
        <w:rPr>
          <w:rFonts w:ascii="Times New Roman" w:eastAsia="標楷體" w:hAnsi="Times New Roman" w:cs="Times New Roman" w:hint="eastAsia"/>
          <w:color w:val="0000FF"/>
          <w:szCs w:val="24"/>
        </w:rPr>
        <w:t>-2</w:t>
      </w:r>
      <w:r w:rsidRPr="00DC1935">
        <w:rPr>
          <w:rFonts w:ascii="Times New Roman" w:eastAsia="標楷體" w:hAnsi="Times New Roman" w:cs="Times New Roman" w:hint="eastAsia"/>
          <w:color w:val="0000FF"/>
          <w:szCs w:val="24"/>
        </w:rPr>
        <w:t>課程：</w:t>
      </w:r>
      <w:r>
        <w:rPr>
          <w:rFonts w:ascii="Times New Roman" w:eastAsia="標楷體" w:hAnsi="Times New Roman" w:cs="Times New Roman" w:hint="eastAsia"/>
          <w:color w:val="000000"/>
          <w:szCs w:val="24"/>
        </w:rPr>
        <w:t>請於</w:t>
      </w:r>
      <w:r w:rsidRPr="00605F57">
        <w:rPr>
          <w:rFonts w:ascii="Times New Roman" w:eastAsia="標楷體" w:hAnsi="Times New Roman" w:cs="Times New Roman"/>
          <w:color w:val="FF0000"/>
          <w:szCs w:val="24"/>
        </w:rPr>
        <w:t>1</w:t>
      </w:r>
      <w:r w:rsidRPr="00605F57">
        <w:rPr>
          <w:rFonts w:ascii="Times New Roman" w:eastAsia="標楷體" w:hAnsi="Times New Roman" w:cs="Times New Roman" w:hint="eastAsia"/>
          <w:color w:val="FF0000"/>
          <w:szCs w:val="24"/>
        </w:rPr>
        <w:t>10</w:t>
      </w:r>
      <w:r w:rsidRPr="00605F57">
        <w:rPr>
          <w:rFonts w:ascii="Times New Roman" w:eastAsia="標楷體" w:hAnsi="Times New Roman" w:cs="Times New Roman" w:hint="eastAsia"/>
          <w:color w:val="FF0000"/>
          <w:szCs w:val="24"/>
        </w:rPr>
        <w:t>年</w:t>
      </w:r>
      <w:r w:rsidRPr="00605F57">
        <w:rPr>
          <w:rFonts w:ascii="Times New Roman" w:eastAsia="標楷體" w:hAnsi="Times New Roman" w:cs="Times New Roman" w:hint="eastAsia"/>
          <w:color w:val="FF0000"/>
          <w:szCs w:val="24"/>
        </w:rPr>
        <w:t>7</w:t>
      </w:r>
      <w:r w:rsidRPr="00605F57">
        <w:rPr>
          <w:rFonts w:ascii="Times New Roman" w:eastAsia="標楷體" w:hAnsi="Times New Roman" w:cs="Times New Roman" w:hint="eastAsia"/>
          <w:color w:val="FF0000"/>
          <w:szCs w:val="24"/>
        </w:rPr>
        <w:t>月</w:t>
      </w:r>
      <w:r w:rsidRPr="00605F57">
        <w:rPr>
          <w:rFonts w:ascii="Times New Roman" w:eastAsia="標楷體" w:hAnsi="Times New Roman" w:cs="Times New Roman" w:hint="eastAsia"/>
          <w:color w:val="FF0000"/>
          <w:szCs w:val="24"/>
        </w:rPr>
        <w:t>31</w:t>
      </w:r>
      <w:r w:rsidRPr="00605F57">
        <w:rPr>
          <w:rFonts w:ascii="Times New Roman" w:eastAsia="標楷體" w:hAnsi="Times New Roman" w:cs="Times New Roman" w:hint="eastAsia"/>
          <w:color w:val="FF0000"/>
          <w:szCs w:val="24"/>
        </w:rPr>
        <w:t>日</w:t>
      </w:r>
      <w:r w:rsidRPr="00605F57">
        <w:rPr>
          <w:rFonts w:ascii="Times New Roman" w:eastAsia="標楷體" w:hAnsi="Times New Roman" w:cs="Times New Roman" w:hint="eastAsia"/>
          <w:color w:val="FF0000"/>
          <w:szCs w:val="24"/>
        </w:rPr>
        <w:t>(</w:t>
      </w:r>
      <w:r w:rsidRPr="00605F57">
        <w:rPr>
          <w:rFonts w:ascii="Times New Roman" w:eastAsia="標楷體" w:hAnsi="Times New Roman" w:cs="Times New Roman" w:hint="eastAsia"/>
          <w:color w:val="FF0000"/>
          <w:szCs w:val="24"/>
        </w:rPr>
        <w:t>星期六</w:t>
      </w:r>
      <w:r w:rsidRPr="00605F57">
        <w:rPr>
          <w:rFonts w:ascii="Times New Roman" w:eastAsia="標楷體" w:hAnsi="Times New Roman" w:cs="Times New Roman" w:hint="eastAsia"/>
          <w:color w:val="FF0000"/>
          <w:szCs w:val="24"/>
        </w:rPr>
        <w:t>)</w:t>
      </w:r>
      <w:r w:rsidRPr="00605F57">
        <w:rPr>
          <w:rFonts w:ascii="Times New Roman" w:eastAsia="標楷體" w:hAnsi="Times New Roman" w:cs="Times New Roman" w:hint="eastAsia"/>
          <w:color w:val="FF0000"/>
          <w:szCs w:val="24"/>
        </w:rPr>
        <w:t>前</w:t>
      </w:r>
      <w:r>
        <w:rPr>
          <w:rFonts w:ascii="Times New Roman" w:eastAsia="標楷體" w:hAnsi="Times New Roman" w:cs="Times New Roman" w:hint="eastAsia"/>
          <w:color w:val="000000"/>
          <w:szCs w:val="24"/>
        </w:rPr>
        <w:t>繳交</w:t>
      </w:r>
      <w:r>
        <w:rPr>
          <w:rFonts w:ascii="Times New Roman" w:eastAsia="標楷體" w:hAnsi="Times New Roman" w:cs="Times New Roman" w:hint="eastAsia"/>
          <w:b/>
          <w:color w:val="000000"/>
          <w:szCs w:val="24"/>
        </w:rPr>
        <w:t>「成果報告書」</w:t>
      </w:r>
      <w:r>
        <w:rPr>
          <w:rFonts w:ascii="Times New Roman" w:eastAsia="標楷體" w:hAnsi="Times New Roman" w:cs="Times New Roman"/>
          <w:color w:val="000000"/>
          <w:szCs w:val="24"/>
          <w:highlight w:val="yellow"/>
        </w:rPr>
        <w:t>(</w:t>
      </w:r>
      <w:r>
        <w:rPr>
          <w:rFonts w:ascii="Times New Roman" w:eastAsia="標楷體" w:hAnsi="Times New Roman" w:cs="Times New Roman" w:hint="eastAsia"/>
          <w:color w:val="000000"/>
          <w:szCs w:val="24"/>
          <w:highlight w:val="yellow"/>
        </w:rPr>
        <w:t>附件</w:t>
      </w:r>
      <w:r>
        <w:rPr>
          <w:rFonts w:ascii="Times New Roman" w:eastAsia="標楷體" w:hAnsi="Times New Roman" w:cs="Times New Roman" w:hint="eastAsia"/>
          <w:color w:val="000000"/>
          <w:szCs w:val="24"/>
          <w:highlight w:val="yellow"/>
        </w:rPr>
        <w:t>3</w:t>
      </w:r>
      <w:r>
        <w:rPr>
          <w:rFonts w:ascii="Times New Roman" w:eastAsia="標楷體" w:hAnsi="Times New Roman" w:cs="Times New Roman"/>
          <w:color w:val="000000"/>
          <w:szCs w:val="24"/>
          <w:highlight w:val="yellow"/>
        </w:rPr>
        <w:t>)</w:t>
      </w:r>
      <w:r>
        <w:rPr>
          <w:rFonts w:ascii="Times New Roman" w:eastAsia="標楷體" w:hAnsi="Times New Roman" w:cs="Times New Roman"/>
          <w:b/>
          <w:color w:val="000000"/>
          <w:szCs w:val="24"/>
        </w:rPr>
        <w:t xml:space="preserve"> word</w:t>
      </w:r>
      <w:r>
        <w:rPr>
          <w:rFonts w:ascii="Times New Roman" w:eastAsia="標楷體" w:hAnsi="Times New Roman" w:cs="Times New Roman" w:hint="eastAsia"/>
          <w:b/>
          <w:color w:val="000000"/>
          <w:szCs w:val="24"/>
        </w:rPr>
        <w:t>電子檔</w:t>
      </w:r>
      <w:r>
        <w:rPr>
          <w:rFonts w:ascii="Times New Roman" w:eastAsia="標楷體" w:hAnsi="Times New Roman" w:cs="Times New Roman" w:hint="eastAsia"/>
          <w:color w:val="000000"/>
          <w:szCs w:val="24"/>
        </w:rPr>
        <w:t>。</w:t>
      </w:r>
    </w:p>
    <w:p w:rsidR="00265058" w:rsidRPr="005B0237" w:rsidRDefault="00265058" w:rsidP="00265058">
      <w:pPr>
        <w:pStyle w:val="a4"/>
        <w:numPr>
          <w:ilvl w:val="1"/>
          <w:numId w:val="6"/>
        </w:numPr>
        <w:ind w:leftChars="0"/>
        <w:jc w:val="both"/>
        <w:rPr>
          <w:rFonts w:ascii="Times New Roman" w:eastAsia="標楷體" w:hAnsi="Times New Roman" w:cs="Times New Roman"/>
          <w:color w:val="000000"/>
          <w:szCs w:val="24"/>
        </w:rPr>
      </w:pPr>
      <w:r>
        <w:rPr>
          <w:rFonts w:ascii="Times New Roman" w:eastAsia="標楷體" w:hAnsi="Times New Roman" w:cs="Times New Roman" w:hint="eastAsia"/>
          <w:color w:val="0000FF"/>
          <w:szCs w:val="24"/>
        </w:rPr>
        <w:t>110</w:t>
      </w:r>
      <w:r w:rsidRPr="00DC1935">
        <w:rPr>
          <w:rFonts w:ascii="Times New Roman" w:eastAsia="標楷體" w:hAnsi="Times New Roman" w:cs="Times New Roman" w:hint="eastAsia"/>
          <w:color w:val="0000FF"/>
          <w:szCs w:val="24"/>
        </w:rPr>
        <w:t>-1</w:t>
      </w:r>
      <w:r w:rsidRPr="00DC1935">
        <w:rPr>
          <w:rFonts w:ascii="Times New Roman" w:eastAsia="標楷體" w:hAnsi="Times New Roman" w:cs="Times New Roman" w:hint="eastAsia"/>
          <w:color w:val="0000FF"/>
          <w:szCs w:val="24"/>
        </w:rPr>
        <w:t>課程：</w:t>
      </w:r>
      <w:r>
        <w:rPr>
          <w:rFonts w:ascii="Times New Roman" w:eastAsia="標楷體" w:hAnsi="Times New Roman" w:cs="Times New Roman" w:hint="eastAsia"/>
          <w:color w:val="000000"/>
          <w:szCs w:val="24"/>
        </w:rPr>
        <w:t>請於</w:t>
      </w:r>
      <w:r w:rsidRPr="00605F57">
        <w:rPr>
          <w:rFonts w:ascii="Times New Roman" w:eastAsia="標楷體" w:hAnsi="Times New Roman" w:cs="Times New Roman"/>
          <w:color w:val="FF0000"/>
          <w:szCs w:val="24"/>
        </w:rPr>
        <w:t>1</w:t>
      </w:r>
      <w:r w:rsidRPr="00605F57">
        <w:rPr>
          <w:rFonts w:ascii="Times New Roman" w:eastAsia="標楷體" w:hAnsi="Times New Roman" w:cs="Times New Roman" w:hint="eastAsia"/>
          <w:color w:val="FF0000"/>
          <w:szCs w:val="24"/>
        </w:rPr>
        <w:t>10</w:t>
      </w:r>
      <w:r w:rsidRPr="00605F57">
        <w:rPr>
          <w:rFonts w:ascii="Times New Roman" w:eastAsia="標楷體" w:hAnsi="Times New Roman" w:cs="Times New Roman" w:hint="eastAsia"/>
          <w:color w:val="FF0000"/>
          <w:szCs w:val="24"/>
        </w:rPr>
        <w:t>年</w:t>
      </w:r>
      <w:r w:rsidRPr="00605F57">
        <w:rPr>
          <w:rFonts w:ascii="Times New Roman" w:eastAsia="標楷體" w:hAnsi="Times New Roman" w:cs="Times New Roman" w:hint="eastAsia"/>
          <w:color w:val="FF0000"/>
          <w:szCs w:val="24"/>
        </w:rPr>
        <w:t>12</w:t>
      </w:r>
      <w:r w:rsidRPr="00605F57">
        <w:rPr>
          <w:rFonts w:ascii="Times New Roman" w:eastAsia="標楷體" w:hAnsi="Times New Roman" w:cs="Times New Roman" w:hint="eastAsia"/>
          <w:color w:val="FF0000"/>
          <w:szCs w:val="24"/>
        </w:rPr>
        <w:t>月</w:t>
      </w:r>
      <w:r w:rsidRPr="00605F57">
        <w:rPr>
          <w:rFonts w:ascii="Times New Roman" w:eastAsia="標楷體" w:hAnsi="Times New Roman" w:cs="Times New Roman" w:hint="eastAsia"/>
          <w:color w:val="FF0000"/>
          <w:szCs w:val="24"/>
        </w:rPr>
        <w:t>10</w:t>
      </w:r>
      <w:r w:rsidRPr="00605F57">
        <w:rPr>
          <w:rFonts w:ascii="Times New Roman" w:eastAsia="標楷體" w:hAnsi="Times New Roman" w:cs="Times New Roman" w:hint="eastAsia"/>
          <w:color w:val="FF0000"/>
          <w:szCs w:val="24"/>
        </w:rPr>
        <w:t>日</w:t>
      </w:r>
      <w:r w:rsidRPr="00605F57">
        <w:rPr>
          <w:rFonts w:ascii="Times New Roman" w:eastAsia="標楷體" w:hAnsi="Times New Roman" w:cs="Times New Roman" w:hint="eastAsia"/>
          <w:color w:val="FF0000"/>
          <w:szCs w:val="24"/>
        </w:rPr>
        <w:t>(</w:t>
      </w:r>
      <w:r w:rsidRPr="00605F57">
        <w:rPr>
          <w:rFonts w:ascii="Times New Roman" w:eastAsia="標楷體" w:hAnsi="Times New Roman" w:cs="Times New Roman" w:hint="eastAsia"/>
          <w:color w:val="FF0000"/>
          <w:szCs w:val="24"/>
        </w:rPr>
        <w:t>星期五</w:t>
      </w:r>
      <w:r w:rsidRPr="00605F57">
        <w:rPr>
          <w:rFonts w:ascii="Times New Roman" w:eastAsia="標楷體" w:hAnsi="Times New Roman" w:cs="Times New Roman" w:hint="eastAsia"/>
          <w:color w:val="FF0000"/>
          <w:szCs w:val="24"/>
        </w:rPr>
        <w:t>)</w:t>
      </w:r>
      <w:r>
        <w:rPr>
          <w:rFonts w:ascii="Times New Roman" w:eastAsia="標楷體" w:hAnsi="Times New Roman" w:cs="Times New Roman" w:hint="eastAsia"/>
          <w:color w:val="FF0000"/>
          <w:szCs w:val="24"/>
        </w:rPr>
        <w:t>前</w:t>
      </w:r>
      <w:r>
        <w:rPr>
          <w:rFonts w:ascii="Times New Roman" w:eastAsia="標楷體" w:hAnsi="Times New Roman" w:cs="Times New Roman" w:hint="eastAsia"/>
          <w:color w:val="000000"/>
          <w:szCs w:val="24"/>
        </w:rPr>
        <w:t>繳交</w:t>
      </w:r>
      <w:r>
        <w:rPr>
          <w:rFonts w:ascii="Times New Roman" w:eastAsia="標楷體" w:hAnsi="Times New Roman" w:cs="Times New Roman" w:hint="eastAsia"/>
          <w:b/>
          <w:color w:val="000000"/>
          <w:szCs w:val="24"/>
        </w:rPr>
        <w:t>「特色成果報導」</w:t>
      </w:r>
      <w:r>
        <w:rPr>
          <w:rFonts w:ascii="Times New Roman" w:eastAsia="標楷體" w:hAnsi="Times New Roman" w:cs="Times New Roman"/>
          <w:color w:val="000000"/>
          <w:kern w:val="0"/>
          <w:szCs w:val="24"/>
          <w:highlight w:val="yellow"/>
        </w:rPr>
        <w:t>(</w:t>
      </w:r>
      <w:r>
        <w:rPr>
          <w:rFonts w:ascii="Times New Roman" w:eastAsia="標楷體" w:hAnsi="Times New Roman" w:cs="Times New Roman" w:hint="eastAsia"/>
          <w:color w:val="000000"/>
          <w:kern w:val="0"/>
          <w:szCs w:val="24"/>
          <w:highlight w:val="yellow"/>
        </w:rPr>
        <w:t>附件</w:t>
      </w:r>
      <w:r>
        <w:rPr>
          <w:rFonts w:ascii="Times New Roman" w:eastAsia="標楷體" w:hAnsi="Times New Roman" w:cs="Times New Roman" w:hint="eastAsia"/>
          <w:color w:val="000000"/>
          <w:kern w:val="0"/>
          <w:szCs w:val="24"/>
          <w:highlight w:val="yellow"/>
        </w:rPr>
        <w:t>2</w:t>
      </w:r>
      <w:r>
        <w:rPr>
          <w:rFonts w:ascii="Times New Roman" w:eastAsia="標楷體" w:hAnsi="Times New Roman" w:cs="Times New Roman"/>
          <w:color w:val="000000"/>
          <w:kern w:val="0"/>
          <w:szCs w:val="24"/>
          <w:highlight w:val="yellow"/>
        </w:rPr>
        <w:t>)</w:t>
      </w:r>
      <w:r>
        <w:rPr>
          <w:rFonts w:ascii="Times New Roman" w:eastAsia="標楷體" w:hAnsi="Times New Roman" w:cs="Times New Roman" w:hint="eastAsia"/>
          <w:b/>
          <w:color w:val="000000"/>
          <w:szCs w:val="24"/>
        </w:rPr>
        <w:t>電子檔</w:t>
      </w:r>
      <w:r w:rsidRPr="00605F57">
        <w:rPr>
          <w:rFonts w:ascii="Times New Roman" w:eastAsia="標楷體" w:hAnsi="Times New Roman" w:cs="Times New Roman" w:hint="eastAsia"/>
          <w:color w:val="000000"/>
          <w:szCs w:val="24"/>
        </w:rPr>
        <w:t>，</w:t>
      </w:r>
      <w:r w:rsidRPr="00605F57">
        <w:rPr>
          <w:rFonts w:ascii="Times New Roman" w:eastAsia="標楷體" w:hAnsi="Times New Roman" w:cs="Times New Roman"/>
          <w:color w:val="FF0000"/>
          <w:szCs w:val="24"/>
        </w:rPr>
        <w:t>1</w:t>
      </w:r>
      <w:r w:rsidRPr="00605F57">
        <w:rPr>
          <w:rFonts w:ascii="Times New Roman" w:eastAsia="標楷體" w:hAnsi="Times New Roman" w:cs="Times New Roman" w:hint="eastAsia"/>
          <w:color w:val="FF0000"/>
          <w:szCs w:val="24"/>
        </w:rPr>
        <w:t>11</w:t>
      </w:r>
      <w:r w:rsidRPr="00605F57">
        <w:rPr>
          <w:rFonts w:ascii="Times New Roman" w:eastAsia="標楷體" w:hAnsi="Times New Roman" w:cs="Times New Roman" w:hint="eastAsia"/>
          <w:color w:val="FF0000"/>
          <w:szCs w:val="24"/>
        </w:rPr>
        <w:t>年</w:t>
      </w:r>
      <w:r w:rsidRPr="00605F57">
        <w:rPr>
          <w:rFonts w:ascii="Times New Roman" w:eastAsia="標楷體" w:hAnsi="Times New Roman" w:cs="Times New Roman" w:hint="eastAsia"/>
          <w:color w:val="FF0000"/>
          <w:szCs w:val="24"/>
        </w:rPr>
        <w:t>1</w:t>
      </w:r>
      <w:r w:rsidRPr="00605F57">
        <w:rPr>
          <w:rFonts w:ascii="Times New Roman" w:eastAsia="標楷體" w:hAnsi="Times New Roman" w:cs="Times New Roman" w:hint="eastAsia"/>
          <w:color w:val="FF0000"/>
          <w:szCs w:val="24"/>
        </w:rPr>
        <w:t>月</w:t>
      </w:r>
      <w:r w:rsidRPr="00605F57">
        <w:rPr>
          <w:rFonts w:ascii="Times New Roman" w:eastAsia="標楷體" w:hAnsi="Times New Roman" w:cs="Times New Roman" w:hint="eastAsia"/>
          <w:color w:val="FF0000"/>
          <w:szCs w:val="24"/>
        </w:rPr>
        <w:t>21</w:t>
      </w:r>
      <w:r w:rsidRPr="00605F57">
        <w:rPr>
          <w:rFonts w:ascii="Times New Roman" w:eastAsia="標楷體" w:hAnsi="Times New Roman" w:cs="Times New Roman" w:hint="eastAsia"/>
          <w:color w:val="FF0000"/>
          <w:szCs w:val="24"/>
        </w:rPr>
        <w:t>日</w:t>
      </w:r>
      <w:r w:rsidRPr="00605F57">
        <w:rPr>
          <w:rFonts w:ascii="Times New Roman" w:eastAsia="標楷體" w:hAnsi="Times New Roman" w:cs="Times New Roman" w:hint="eastAsia"/>
          <w:color w:val="FF0000"/>
          <w:szCs w:val="24"/>
        </w:rPr>
        <w:t>(</w:t>
      </w:r>
      <w:r w:rsidRPr="00605F57">
        <w:rPr>
          <w:rFonts w:ascii="Times New Roman" w:eastAsia="標楷體" w:hAnsi="Times New Roman" w:cs="Times New Roman" w:hint="eastAsia"/>
          <w:color w:val="FF0000"/>
          <w:szCs w:val="24"/>
        </w:rPr>
        <w:t>星期五</w:t>
      </w:r>
      <w:r w:rsidRPr="00605F57">
        <w:rPr>
          <w:rFonts w:ascii="Times New Roman" w:eastAsia="標楷體" w:hAnsi="Times New Roman" w:cs="Times New Roman" w:hint="eastAsia"/>
          <w:color w:val="FF0000"/>
          <w:szCs w:val="24"/>
        </w:rPr>
        <w:t>)</w:t>
      </w:r>
      <w:r w:rsidRPr="00605F57">
        <w:rPr>
          <w:rFonts w:ascii="Times New Roman" w:eastAsia="標楷體" w:hAnsi="Times New Roman" w:cs="Times New Roman" w:hint="eastAsia"/>
          <w:color w:val="FF0000"/>
          <w:szCs w:val="24"/>
        </w:rPr>
        <w:t>前</w:t>
      </w:r>
      <w:r>
        <w:rPr>
          <w:rFonts w:ascii="Times New Roman" w:eastAsia="標楷體" w:hAnsi="Times New Roman" w:cs="Times New Roman" w:hint="eastAsia"/>
          <w:color w:val="000000"/>
          <w:szCs w:val="24"/>
        </w:rPr>
        <w:t>繳交</w:t>
      </w:r>
      <w:r>
        <w:rPr>
          <w:rFonts w:ascii="Times New Roman" w:eastAsia="標楷體" w:hAnsi="Times New Roman" w:cs="Times New Roman" w:hint="eastAsia"/>
          <w:b/>
          <w:color w:val="000000"/>
          <w:szCs w:val="24"/>
        </w:rPr>
        <w:t>「成果報告書」</w:t>
      </w:r>
      <w:r>
        <w:rPr>
          <w:rFonts w:ascii="Times New Roman" w:eastAsia="標楷體" w:hAnsi="Times New Roman" w:cs="Times New Roman"/>
          <w:color w:val="000000"/>
          <w:szCs w:val="24"/>
          <w:highlight w:val="yellow"/>
        </w:rPr>
        <w:t>(</w:t>
      </w:r>
      <w:r>
        <w:rPr>
          <w:rFonts w:ascii="Times New Roman" w:eastAsia="標楷體" w:hAnsi="Times New Roman" w:cs="Times New Roman" w:hint="eastAsia"/>
          <w:color w:val="000000"/>
          <w:szCs w:val="24"/>
          <w:highlight w:val="yellow"/>
        </w:rPr>
        <w:t>附件</w:t>
      </w:r>
      <w:r>
        <w:rPr>
          <w:rFonts w:ascii="Times New Roman" w:eastAsia="標楷體" w:hAnsi="Times New Roman" w:cs="Times New Roman" w:hint="eastAsia"/>
          <w:color w:val="000000"/>
          <w:szCs w:val="24"/>
          <w:highlight w:val="yellow"/>
        </w:rPr>
        <w:t>3</w:t>
      </w:r>
      <w:r>
        <w:rPr>
          <w:rFonts w:ascii="Times New Roman" w:eastAsia="標楷體" w:hAnsi="Times New Roman" w:cs="Times New Roman"/>
          <w:color w:val="000000"/>
          <w:szCs w:val="24"/>
          <w:highlight w:val="yellow"/>
        </w:rPr>
        <w:t>)</w:t>
      </w:r>
      <w:r>
        <w:rPr>
          <w:rFonts w:ascii="Times New Roman" w:eastAsia="標楷體" w:hAnsi="Times New Roman" w:cs="Times New Roman"/>
          <w:b/>
          <w:color w:val="000000"/>
          <w:szCs w:val="24"/>
        </w:rPr>
        <w:t xml:space="preserve"> word</w:t>
      </w:r>
      <w:r>
        <w:rPr>
          <w:rFonts w:ascii="Times New Roman" w:eastAsia="標楷體" w:hAnsi="Times New Roman" w:cs="Times New Roman" w:hint="eastAsia"/>
          <w:b/>
          <w:color w:val="000000"/>
          <w:szCs w:val="24"/>
        </w:rPr>
        <w:t>電子檔</w:t>
      </w:r>
      <w:r>
        <w:rPr>
          <w:rFonts w:ascii="Times New Roman" w:eastAsia="標楷體" w:hAnsi="Times New Roman" w:cs="Times New Roman" w:hint="eastAsia"/>
          <w:color w:val="000000"/>
          <w:szCs w:val="24"/>
        </w:rPr>
        <w:t>。</w:t>
      </w:r>
    </w:p>
    <w:p w:rsidR="00005F4F" w:rsidRDefault="00070050" w:rsidP="00005F4F">
      <w:pPr>
        <w:pStyle w:val="a4"/>
        <w:numPr>
          <w:ilvl w:val="0"/>
          <w:numId w:val="6"/>
        </w:numPr>
        <w:ind w:leftChars="0" w:left="964" w:hanging="48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szCs w:val="24"/>
        </w:rPr>
        <w:t>義務：</w:t>
      </w:r>
    </w:p>
    <w:p w:rsidR="00384A11" w:rsidRDefault="00384A11" w:rsidP="007911E0">
      <w:pPr>
        <w:pStyle w:val="a4"/>
        <w:numPr>
          <w:ilvl w:val="0"/>
          <w:numId w:val="30"/>
        </w:numPr>
        <w:ind w:leftChars="0"/>
        <w:jc w:val="both"/>
        <w:rPr>
          <w:rFonts w:ascii="Times New Roman" w:eastAsia="標楷體" w:hAnsi="Times New Roman" w:cs="Times New Roman"/>
          <w:color w:val="000000"/>
          <w:szCs w:val="24"/>
        </w:rPr>
      </w:pPr>
      <w:r w:rsidRPr="00DB7A75">
        <w:rPr>
          <w:rFonts w:ascii="Times New Roman" w:eastAsia="標楷體" w:hAnsi="Times New Roman" w:cs="Times New Roman" w:hint="eastAsia"/>
          <w:color w:val="000000"/>
          <w:szCs w:val="24"/>
        </w:rPr>
        <w:t>授課教師須於</w:t>
      </w:r>
      <w:r>
        <w:rPr>
          <w:rFonts w:ascii="Times New Roman" w:eastAsia="標楷體" w:hAnsi="Times New Roman" w:cs="Times New Roman" w:hint="eastAsia"/>
          <w:color w:val="000000"/>
          <w:szCs w:val="24"/>
        </w:rPr>
        <w:t>期末研習課程結束前輔導學生填寫</w:t>
      </w:r>
      <w:r w:rsidRPr="0084554C">
        <w:rPr>
          <w:rFonts w:ascii="Times New Roman" w:eastAsia="標楷體" w:hAnsi="Times New Roman" w:cs="Times New Roman" w:hint="eastAsia"/>
          <w:b/>
          <w:color w:val="000000"/>
          <w:szCs w:val="24"/>
        </w:rPr>
        <w:t>「</w:t>
      </w:r>
      <w:r w:rsidRPr="00B76D43">
        <w:rPr>
          <w:rFonts w:ascii="Times New Roman" w:eastAsia="標楷體" w:hAnsi="Times New Roman" w:cs="Times New Roman" w:hint="eastAsia"/>
          <w:b/>
          <w:color w:val="000000"/>
          <w:szCs w:val="24"/>
        </w:rPr>
        <w:t>師生產業實務研習</w:t>
      </w:r>
      <w:r w:rsidRPr="0084554C">
        <w:rPr>
          <w:rFonts w:ascii="Times New Roman" w:eastAsia="標楷體" w:hAnsi="Times New Roman" w:cs="Times New Roman" w:hint="eastAsia"/>
          <w:b/>
          <w:color w:val="000000"/>
          <w:szCs w:val="24"/>
        </w:rPr>
        <w:t>之滿意度問卷調查」</w:t>
      </w:r>
      <w:r>
        <w:rPr>
          <w:rFonts w:ascii="Times New Roman" w:eastAsia="標楷體" w:hAnsi="Times New Roman" w:cs="Times New Roman" w:hint="eastAsia"/>
          <w:color w:val="000000"/>
          <w:szCs w:val="24"/>
        </w:rPr>
        <w:t>：</w:t>
      </w:r>
    </w:p>
    <w:p w:rsidR="00384A11" w:rsidRDefault="00384A11" w:rsidP="00384A11">
      <w:pPr>
        <w:pStyle w:val="a4"/>
        <w:ind w:leftChars="0" w:left="1320"/>
        <w:jc w:val="both"/>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網址：</w:t>
      </w:r>
      <w:r w:rsidR="001D3F1D">
        <w:fldChar w:fldCharType="begin"/>
      </w:r>
      <w:r w:rsidR="001D3F1D">
        <w:instrText xml:space="preserve"> HYPERLINK "https://reurl.cc/2Lbva" </w:instrText>
      </w:r>
      <w:r w:rsidR="001D3F1D">
        <w:fldChar w:fldCharType="separate"/>
      </w:r>
      <w:r w:rsidRPr="00930708">
        <w:rPr>
          <w:rStyle w:val="a3"/>
          <w:rFonts w:ascii="Times New Roman" w:eastAsia="標楷體" w:hAnsi="Times New Roman" w:cs="Times New Roman"/>
          <w:b/>
          <w:szCs w:val="24"/>
        </w:rPr>
        <w:t>https://reurl.cc/2Lbva</w:t>
      </w:r>
      <w:r w:rsidR="001D3F1D">
        <w:rPr>
          <w:rStyle w:val="a3"/>
          <w:rFonts w:ascii="Times New Roman" w:eastAsia="標楷體" w:hAnsi="Times New Roman" w:cs="Times New Roman"/>
          <w:b/>
          <w:szCs w:val="24"/>
        </w:rPr>
        <w:fldChar w:fldCharType="end"/>
      </w:r>
    </w:p>
    <w:p w:rsidR="00384A11" w:rsidRDefault="00384A11" w:rsidP="00384A11">
      <w:pPr>
        <w:pStyle w:val="a4"/>
        <w:ind w:leftChars="0" w:left="1320"/>
        <w:jc w:val="both"/>
        <w:rPr>
          <w:rFonts w:ascii="Times New Roman" w:eastAsia="標楷體" w:hAnsi="Times New Roman" w:cs="Times New Roman"/>
          <w:color w:val="000000"/>
          <w:szCs w:val="24"/>
        </w:rPr>
      </w:pPr>
      <w:proofErr w:type="spellStart"/>
      <w:r>
        <w:rPr>
          <w:rFonts w:ascii="Times New Roman" w:eastAsia="標楷體" w:hAnsi="Times New Roman" w:cs="Times New Roman"/>
          <w:b/>
          <w:color w:val="000000"/>
          <w:szCs w:val="24"/>
        </w:rPr>
        <w:t>QR</w:t>
      </w:r>
      <w:r w:rsidRPr="000A0397">
        <w:rPr>
          <w:rFonts w:ascii="Times New Roman" w:eastAsia="標楷體" w:hAnsi="Times New Roman" w:cs="Times New Roman"/>
          <w:b/>
          <w:color w:val="000000"/>
          <w:szCs w:val="24"/>
        </w:rPr>
        <w:t>code</w:t>
      </w:r>
      <w:proofErr w:type="spellEnd"/>
      <w:r w:rsidRPr="000A0397">
        <w:rPr>
          <w:rFonts w:ascii="Times New Roman" w:eastAsia="標楷體" w:hAnsi="Times New Roman" w:cs="Times New Roman" w:hint="eastAsia"/>
          <w:b/>
          <w:color w:val="000000"/>
          <w:szCs w:val="24"/>
        </w:rPr>
        <w:t>：</w:t>
      </w:r>
      <w:r>
        <w:rPr>
          <w:rFonts w:ascii="Times New Roman" w:eastAsia="標楷體" w:hAnsi="Times New Roman" w:cs="Times New Roman"/>
          <w:noProof/>
          <w:color w:val="000000"/>
          <w:szCs w:val="24"/>
        </w:rPr>
        <w:drawing>
          <wp:inline distT="0" distB="0" distL="0" distR="0" wp14:anchorId="1ED19CF9" wp14:editId="6A7FC3C9">
            <wp:extent cx="561975" cy="5619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1).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61975" cy="561975"/>
                    </a:xfrm>
                    <a:prstGeom prst="rect">
                      <a:avLst/>
                    </a:prstGeom>
                  </pic:spPr>
                </pic:pic>
              </a:graphicData>
            </a:graphic>
          </wp:inline>
        </w:drawing>
      </w:r>
    </w:p>
    <w:p w:rsidR="000A0397" w:rsidRPr="00021448" w:rsidRDefault="00384A11" w:rsidP="00265058">
      <w:pPr>
        <w:pStyle w:val="a4"/>
        <w:numPr>
          <w:ilvl w:val="0"/>
          <w:numId w:val="30"/>
        </w:numPr>
        <w:ind w:leftChars="0"/>
        <w:jc w:val="both"/>
        <w:rPr>
          <w:rFonts w:ascii="Times New Roman" w:eastAsia="標楷體" w:hAnsi="Times New Roman" w:cs="Times New Roman"/>
          <w:color w:val="000000"/>
          <w:szCs w:val="24"/>
        </w:rPr>
      </w:pPr>
      <w:r w:rsidRPr="00384A11">
        <w:rPr>
          <w:rFonts w:ascii="Times New Roman" w:eastAsia="標楷體" w:hAnsi="Times New Roman" w:cs="Times New Roman" w:hint="eastAsia"/>
          <w:color w:val="000000"/>
          <w:szCs w:val="24"/>
        </w:rPr>
        <w:t>獲計畫補助之授課教師須於課程結束後提交成果報告書與</w:t>
      </w:r>
      <w:r w:rsidR="00265058" w:rsidRPr="00265058">
        <w:rPr>
          <w:rFonts w:ascii="Times New Roman" w:eastAsia="標楷體" w:hAnsi="Times New Roman" w:cs="Times New Roman" w:hint="eastAsia"/>
          <w:color w:val="000000"/>
          <w:szCs w:val="24"/>
        </w:rPr>
        <w:t>特色成果報導</w:t>
      </w:r>
      <w:r w:rsidRPr="00384A11">
        <w:rPr>
          <w:rFonts w:ascii="Times New Roman" w:eastAsia="標楷體" w:hAnsi="Times New Roman" w:cs="Times New Roman" w:hint="eastAsia"/>
          <w:color w:val="000000"/>
          <w:szCs w:val="24"/>
        </w:rPr>
        <w:t>，同時有義務參與高等教育深耕計畫相關成果分享會、研討會發表，</w:t>
      </w:r>
      <w:r w:rsidRPr="00384A11">
        <w:rPr>
          <w:rFonts w:ascii="Times New Roman" w:eastAsia="標楷體" w:hAnsi="Times New Roman" w:cs="Times New Roman" w:hint="eastAsia"/>
          <w:color w:val="000000" w:themeColor="text1"/>
          <w:szCs w:val="24"/>
        </w:rPr>
        <w:t>如未配合計畫結案方式與義務，將影響日後申請計畫補助。</w:t>
      </w:r>
    </w:p>
    <w:p w:rsidR="002C15B9" w:rsidRPr="00B02378" w:rsidRDefault="002C15B9"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B02378">
        <w:rPr>
          <w:rFonts w:ascii="Times New Roman" w:eastAsia="標楷體" w:hAnsi="Times New Roman" w:cs="Times New Roman" w:hint="eastAsia"/>
          <w:b/>
          <w:color w:val="000000"/>
          <w:sz w:val="28"/>
          <w:szCs w:val="24"/>
        </w:rPr>
        <w:t>本辦法如有未盡事宜，按本中心公告辦理之。</w:t>
      </w:r>
    </w:p>
    <w:p w:rsidR="00A11CED" w:rsidRPr="00B02378"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B02378">
        <w:rPr>
          <w:rFonts w:ascii="Times New Roman" w:eastAsia="標楷體" w:hAnsi="Times New Roman" w:cs="Times New Roman"/>
          <w:b/>
          <w:color w:val="000000"/>
          <w:sz w:val="28"/>
          <w:szCs w:val="24"/>
        </w:rPr>
        <w:t>聯絡</w:t>
      </w:r>
      <w:r w:rsidR="005C32CB" w:rsidRPr="00B02378">
        <w:rPr>
          <w:rFonts w:ascii="Times New Roman" w:eastAsia="標楷體" w:hAnsi="Times New Roman" w:cs="Times New Roman" w:hint="eastAsia"/>
          <w:b/>
          <w:color w:val="000000"/>
          <w:sz w:val="28"/>
          <w:szCs w:val="24"/>
        </w:rPr>
        <w:t>窗口</w:t>
      </w:r>
      <w:r w:rsidRPr="00B02378">
        <w:rPr>
          <w:rFonts w:ascii="Times New Roman" w:eastAsia="標楷體" w:hAnsi="Times New Roman" w:cs="Times New Roman"/>
          <w:b/>
          <w:color w:val="000000"/>
          <w:sz w:val="28"/>
          <w:szCs w:val="24"/>
        </w:rPr>
        <w:t>：</w:t>
      </w:r>
    </w:p>
    <w:p w:rsidR="00B02378" w:rsidRDefault="00B02378" w:rsidP="00B02378">
      <w:pPr>
        <w:rPr>
          <w:rFonts w:ascii="Times New Roman" w:eastAsia="標楷體" w:hAnsi="Times New Roman" w:cs="Times New Roman"/>
          <w:color w:val="000000" w:themeColor="text1"/>
          <w:szCs w:val="24"/>
        </w:rPr>
      </w:pPr>
      <w:r w:rsidRPr="00B02378">
        <w:rPr>
          <w:rFonts w:ascii="Times New Roman" w:eastAsia="標楷體" w:hAnsi="Times New Roman" w:cs="Times New Roman"/>
          <w:color w:val="000000" w:themeColor="text1"/>
          <w:szCs w:val="24"/>
        </w:rPr>
        <w:t>教務處教學資源中心</w:t>
      </w:r>
      <w:r w:rsidRPr="00B02378">
        <w:rPr>
          <w:rFonts w:ascii="Times New Roman" w:eastAsia="標楷體" w:hAnsi="Times New Roman" w:cs="Times New Roman"/>
          <w:color w:val="000000" w:themeColor="text1"/>
          <w:szCs w:val="24"/>
        </w:rPr>
        <w:t xml:space="preserve"> </w:t>
      </w:r>
      <w:r w:rsidRPr="00B02378">
        <w:rPr>
          <w:rFonts w:ascii="Times New Roman" w:eastAsia="標楷體" w:hAnsi="Times New Roman" w:cs="Times New Roman" w:hint="eastAsia"/>
          <w:color w:val="000000" w:themeColor="text1"/>
          <w:szCs w:val="24"/>
        </w:rPr>
        <w:t>許茹婷</w:t>
      </w:r>
      <w:r w:rsidRPr="00B02378">
        <w:rPr>
          <w:rFonts w:ascii="Times New Roman" w:eastAsia="標楷體" w:hAnsi="Times New Roman" w:cs="Times New Roman"/>
          <w:color w:val="000000" w:themeColor="text1"/>
          <w:szCs w:val="24"/>
        </w:rPr>
        <w:t xml:space="preserve"> (</w:t>
      </w:r>
      <w:r w:rsidRPr="00B02378">
        <w:rPr>
          <w:rFonts w:ascii="Times New Roman" w:eastAsia="標楷體" w:hAnsi="Times New Roman" w:cs="Times New Roman"/>
          <w:color w:val="000000" w:themeColor="text1"/>
          <w:szCs w:val="24"/>
        </w:rPr>
        <w:t>分機</w:t>
      </w:r>
      <w:r w:rsidRPr="00B02378">
        <w:rPr>
          <w:rFonts w:ascii="Times New Roman" w:eastAsia="標楷體" w:hAnsi="Times New Roman" w:cs="Times New Roman"/>
          <w:color w:val="000000" w:themeColor="text1"/>
          <w:szCs w:val="24"/>
        </w:rPr>
        <w:t>1160</w:t>
      </w:r>
      <w:r w:rsidRPr="00B02378">
        <w:rPr>
          <w:rFonts w:ascii="Times New Roman" w:eastAsia="標楷體" w:hAnsi="Times New Roman" w:cs="Times New Roman" w:hint="eastAsia"/>
          <w:color w:val="000000" w:themeColor="text1"/>
          <w:szCs w:val="24"/>
        </w:rPr>
        <w:t>3</w:t>
      </w:r>
      <w:r w:rsidRPr="00B02378">
        <w:rPr>
          <w:rFonts w:ascii="Times New Roman" w:eastAsia="標楷體" w:hAnsi="Times New Roman" w:cs="Times New Roman"/>
          <w:color w:val="000000" w:themeColor="text1"/>
          <w:szCs w:val="24"/>
        </w:rPr>
        <w:t>、</w:t>
      </w:r>
      <w:r w:rsidRPr="00B02378">
        <w:rPr>
          <w:rFonts w:ascii="Times New Roman" w:eastAsia="標楷體" w:hAnsi="Times New Roman" w:cs="Times New Roman"/>
          <w:color w:val="000000" w:themeColor="text1"/>
          <w:szCs w:val="24"/>
        </w:rPr>
        <w:t>E-mail</w:t>
      </w:r>
      <w:r w:rsidRPr="00B02378">
        <w:rPr>
          <w:rFonts w:ascii="Times New Roman" w:eastAsia="標楷體" w:hAnsi="Times New Roman" w:cs="Times New Roman"/>
          <w:color w:val="000000" w:themeColor="text1"/>
          <w:szCs w:val="24"/>
        </w:rPr>
        <w:t>：</w:t>
      </w:r>
      <w:hyperlink r:id="rId9" w:history="1">
        <w:r w:rsidRPr="00B02378">
          <w:rPr>
            <w:rStyle w:val="a3"/>
            <w:rFonts w:ascii="Times New Roman" w:eastAsia="標楷體" w:hAnsi="Times New Roman" w:cs="Times New Roman" w:hint="eastAsia"/>
            <w:color w:val="000000" w:themeColor="text1"/>
            <w:szCs w:val="24"/>
          </w:rPr>
          <w:t>juting@mail.nptu.edu.tw</w:t>
        </w:r>
      </w:hyperlink>
      <w:r w:rsidRPr="00B02378">
        <w:rPr>
          <w:rFonts w:ascii="Times New Roman" w:eastAsia="標楷體" w:hAnsi="Times New Roman" w:cs="Times New Roman"/>
          <w:color w:val="000000" w:themeColor="text1"/>
          <w:szCs w:val="24"/>
        </w:rPr>
        <w:t>)</w:t>
      </w:r>
    </w:p>
    <w:p w:rsidR="00000CE9" w:rsidRPr="00000CE9" w:rsidRDefault="00000CE9" w:rsidP="00B02378">
      <w:pPr>
        <w:rPr>
          <w:rFonts w:ascii="Times New Roman" w:eastAsia="標楷體" w:hAnsi="Times New Roman" w:cs="Times New Roman"/>
          <w:color w:val="000000" w:themeColor="text1"/>
          <w:szCs w:val="24"/>
        </w:rPr>
      </w:pPr>
    </w:p>
    <w:sectPr w:rsidR="00000CE9" w:rsidRPr="00000CE9" w:rsidSect="00DA702F">
      <w:footerReference w:type="default" r:id="rId10"/>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E43" w:rsidRDefault="00346E43" w:rsidP="002C15B9">
      <w:r>
        <w:separator/>
      </w:r>
    </w:p>
  </w:endnote>
  <w:endnote w:type="continuationSeparator" w:id="0">
    <w:p w:rsidR="00346E43" w:rsidRDefault="00346E43" w:rsidP="002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606280"/>
      <w:docPartObj>
        <w:docPartGallery w:val="Page Numbers (Bottom of Page)"/>
        <w:docPartUnique/>
      </w:docPartObj>
    </w:sdtPr>
    <w:sdtEndPr>
      <w:rPr>
        <w:rFonts w:ascii="Times New Roman" w:hAnsi="Times New Roman" w:cs="Times New Roman"/>
      </w:rPr>
    </w:sdtEndPr>
    <w:sdtContent>
      <w:p w:rsidR="007D7498" w:rsidRPr="007D7498" w:rsidRDefault="007D7498">
        <w:pPr>
          <w:pStyle w:val="a7"/>
          <w:jc w:val="center"/>
          <w:rPr>
            <w:rFonts w:ascii="Times New Roman" w:hAnsi="Times New Roman" w:cs="Times New Roman"/>
          </w:rPr>
        </w:pPr>
        <w:r w:rsidRPr="007D7498">
          <w:rPr>
            <w:rFonts w:ascii="Times New Roman" w:hAnsi="Times New Roman" w:cs="Times New Roman"/>
          </w:rPr>
          <w:fldChar w:fldCharType="begin"/>
        </w:r>
        <w:r w:rsidRPr="007D7498">
          <w:rPr>
            <w:rFonts w:ascii="Times New Roman" w:hAnsi="Times New Roman" w:cs="Times New Roman"/>
          </w:rPr>
          <w:instrText>PAGE   \* MERGEFORMAT</w:instrText>
        </w:r>
        <w:r w:rsidRPr="007D7498">
          <w:rPr>
            <w:rFonts w:ascii="Times New Roman" w:hAnsi="Times New Roman" w:cs="Times New Roman"/>
          </w:rPr>
          <w:fldChar w:fldCharType="separate"/>
        </w:r>
        <w:r w:rsidR="00D05980" w:rsidRPr="00D05980">
          <w:rPr>
            <w:rFonts w:ascii="Times New Roman" w:hAnsi="Times New Roman" w:cs="Times New Roman"/>
            <w:noProof/>
            <w:lang w:val="zh-TW"/>
          </w:rPr>
          <w:t>2</w:t>
        </w:r>
        <w:r w:rsidRPr="007D7498">
          <w:rPr>
            <w:rFonts w:ascii="Times New Roman" w:hAnsi="Times New Roman" w:cs="Times New Roman"/>
          </w:rPr>
          <w:fldChar w:fldCharType="end"/>
        </w:r>
      </w:p>
    </w:sdtContent>
  </w:sdt>
  <w:p w:rsidR="007D7498" w:rsidRDefault="007D74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E43" w:rsidRDefault="00346E43" w:rsidP="002C15B9">
      <w:r>
        <w:separator/>
      </w:r>
    </w:p>
  </w:footnote>
  <w:footnote w:type="continuationSeparator" w:id="0">
    <w:p w:rsidR="00346E43" w:rsidRDefault="00346E43" w:rsidP="002C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CA3"/>
    <w:multiLevelType w:val="hybridMultilevel"/>
    <w:tmpl w:val="82DE205E"/>
    <w:lvl w:ilvl="0" w:tplc="C8D2A236">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nsid w:val="092A3288"/>
    <w:multiLevelType w:val="hybridMultilevel"/>
    <w:tmpl w:val="E264D136"/>
    <w:lvl w:ilvl="0" w:tplc="D5BC1D50">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C84874"/>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2F18D2"/>
    <w:multiLevelType w:val="hybridMultilevel"/>
    <w:tmpl w:val="EEDE4D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077D80"/>
    <w:multiLevelType w:val="hybridMultilevel"/>
    <w:tmpl w:val="8B0251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1A808CC"/>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6">
    <w:nsid w:val="129B01A8"/>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B88744B"/>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4883095"/>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A123C47"/>
    <w:multiLevelType w:val="hybridMultilevel"/>
    <w:tmpl w:val="59BA991C"/>
    <w:lvl w:ilvl="0" w:tplc="48985386">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C2546A9"/>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C422DBA"/>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1792689"/>
    <w:multiLevelType w:val="hybridMultilevel"/>
    <w:tmpl w:val="98403976"/>
    <w:lvl w:ilvl="0" w:tplc="D870025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35B7934"/>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3E17196"/>
    <w:multiLevelType w:val="hybridMultilevel"/>
    <w:tmpl w:val="59BA991C"/>
    <w:lvl w:ilvl="0" w:tplc="48985386">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357A4A40"/>
    <w:multiLevelType w:val="hybridMultilevel"/>
    <w:tmpl w:val="0E16B7F4"/>
    <w:lvl w:ilvl="0" w:tplc="F9EEBCEC">
      <w:start w:val="1"/>
      <w:numFmt w:val="taiwaneseCountingThousand"/>
      <w:lvlText w:val="(%1)"/>
      <w:lvlJc w:val="left"/>
      <w:pPr>
        <w:ind w:left="870" w:hanging="390"/>
      </w:pPr>
      <w:rPr>
        <w:rFonts w:hint="default"/>
        <w:color w:val="000000" w:themeColor="text1"/>
        <w:shd w:val="clear" w:color="auto" w:fill="auto"/>
      </w:rPr>
    </w:lvl>
    <w:lvl w:ilvl="1" w:tplc="CB368BAC">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A0E6230"/>
    <w:multiLevelType w:val="hybridMultilevel"/>
    <w:tmpl w:val="7B529828"/>
    <w:lvl w:ilvl="0" w:tplc="2FEE0BE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nsid w:val="489832DB"/>
    <w:multiLevelType w:val="hybridMultilevel"/>
    <w:tmpl w:val="7E54CB02"/>
    <w:lvl w:ilvl="0" w:tplc="9ADED646">
      <w:start w:val="1"/>
      <w:numFmt w:val="taiwaneseCountingThousand"/>
      <w:lvlText w:val="(%1)"/>
      <w:lvlJc w:val="left"/>
      <w:pPr>
        <w:ind w:left="870" w:hanging="39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1F86B9B"/>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3942977"/>
    <w:multiLevelType w:val="hybridMultilevel"/>
    <w:tmpl w:val="E94EE162"/>
    <w:lvl w:ilvl="0" w:tplc="E6D61B58">
      <w:start w:val="1"/>
      <w:numFmt w:val="taiwaneseCountingThousand"/>
      <w:lvlText w:val="(%1)"/>
      <w:lvlJc w:val="left"/>
      <w:pPr>
        <w:ind w:left="870" w:hanging="39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7AE74D9"/>
    <w:multiLevelType w:val="hybridMultilevel"/>
    <w:tmpl w:val="59BA991C"/>
    <w:lvl w:ilvl="0" w:tplc="48985386">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7FC3716"/>
    <w:multiLevelType w:val="hybridMultilevel"/>
    <w:tmpl w:val="5724886A"/>
    <w:lvl w:ilvl="0" w:tplc="8390C69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2">
    <w:nsid w:val="5DD16943"/>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C4A0EFC"/>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4">
    <w:nsid w:val="6EC004D4"/>
    <w:multiLevelType w:val="hybridMultilevel"/>
    <w:tmpl w:val="0C3E1FEC"/>
    <w:lvl w:ilvl="0" w:tplc="119022FE">
      <w:start w:val="1"/>
      <w:numFmt w:val="taiwaneseCountingThousand"/>
      <w:lvlText w:val="(%1)"/>
      <w:lvlJc w:val="left"/>
      <w:pPr>
        <w:ind w:left="870" w:hanging="39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EEB07AB"/>
    <w:multiLevelType w:val="hybridMultilevel"/>
    <w:tmpl w:val="0C183C5E"/>
    <w:lvl w:ilvl="0" w:tplc="E3249FB6">
      <w:start w:val="1"/>
      <w:numFmt w:val="taiwaneseCountingThousand"/>
      <w:lvlText w:val="(%1)"/>
      <w:lvlJc w:val="left"/>
      <w:pPr>
        <w:ind w:left="630" w:hanging="390"/>
      </w:pPr>
      <w:rPr>
        <w:rFonts w:hint="default"/>
      </w:rPr>
    </w:lvl>
    <w:lvl w:ilvl="1" w:tplc="9164259A">
      <w:start w:val="5"/>
      <w:numFmt w:val="taiwaneseCountingThousand"/>
      <w:lvlText w:val="%2、"/>
      <w:lvlJc w:val="left"/>
      <w:pPr>
        <w:ind w:left="1230" w:hanging="51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71645E40"/>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7">
    <w:nsid w:val="74B924F1"/>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7DD2FBA"/>
    <w:multiLevelType w:val="hybridMultilevel"/>
    <w:tmpl w:val="8B0251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7CD303C1"/>
    <w:multiLevelType w:val="hybridMultilevel"/>
    <w:tmpl w:val="482E5C6E"/>
    <w:lvl w:ilvl="0" w:tplc="A1FCCB6A">
      <w:start w:val="1"/>
      <w:numFmt w:val="taiwaneseCountingThousand"/>
      <w:lvlText w:val="%1、"/>
      <w:lvlJc w:val="left"/>
      <w:pPr>
        <w:ind w:left="480" w:hanging="480"/>
      </w:pPr>
      <w:rPr>
        <w:rFonts w:hint="default"/>
        <w:lang w:val="en-US"/>
      </w:rPr>
    </w:lvl>
    <w:lvl w:ilvl="1" w:tplc="7F06AA24">
      <w:start w:val="1"/>
      <w:numFmt w:val="taiwaneseCountingThousand"/>
      <w:lvlText w:val="(%2)"/>
      <w:lvlJc w:val="left"/>
      <w:pPr>
        <w:ind w:left="960" w:hanging="480"/>
      </w:pPr>
      <w:rPr>
        <w:rFonts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CF17374"/>
    <w:multiLevelType w:val="hybridMultilevel"/>
    <w:tmpl w:val="59BA991C"/>
    <w:lvl w:ilvl="0" w:tplc="48985386">
      <w:start w:val="1"/>
      <w:numFmt w:val="decimal"/>
      <w:lvlText w:val="%1."/>
      <w:lvlJc w:val="left"/>
      <w:pPr>
        <w:ind w:left="1320" w:hanging="360"/>
      </w:pPr>
      <w:rPr>
        <w:b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num w:numId="1">
    <w:abstractNumId w:val="21"/>
  </w:num>
  <w:num w:numId="2">
    <w:abstractNumId w:val="29"/>
  </w:num>
  <w:num w:numId="3">
    <w:abstractNumId w:val="12"/>
  </w:num>
  <w:num w:numId="4">
    <w:abstractNumId w:val="7"/>
  </w:num>
  <w:num w:numId="5">
    <w:abstractNumId w:val="17"/>
  </w:num>
  <w:num w:numId="6">
    <w:abstractNumId w:val="15"/>
  </w:num>
  <w:num w:numId="7">
    <w:abstractNumId w:val="24"/>
  </w:num>
  <w:num w:numId="8">
    <w:abstractNumId w:val="19"/>
  </w:num>
  <w:num w:numId="9">
    <w:abstractNumId w:val="23"/>
  </w:num>
  <w:num w:numId="10">
    <w:abstractNumId w:val="0"/>
  </w:num>
  <w:num w:numId="11">
    <w:abstractNumId w:val="22"/>
  </w:num>
  <w:num w:numId="12">
    <w:abstractNumId w:val="4"/>
  </w:num>
  <w:num w:numId="13">
    <w:abstractNumId w:val="25"/>
  </w:num>
  <w:num w:numId="14">
    <w:abstractNumId w:val="26"/>
  </w:num>
  <w:num w:numId="15">
    <w:abstractNumId w:val="28"/>
  </w:num>
  <w:num w:numId="16">
    <w:abstractNumId w:val="5"/>
  </w:num>
  <w:num w:numId="17">
    <w:abstractNumId w:val="10"/>
  </w:num>
  <w:num w:numId="18">
    <w:abstractNumId w:val="6"/>
  </w:num>
  <w:num w:numId="19">
    <w:abstractNumId w:val="13"/>
  </w:num>
  <w:num w:numId="20">
    <w:abstractNumId w:val="18"/>
  </w:num>
  <w:num w:numId="21">
    <w:abstractNumId w:val="8"/>
  </w:num>
  <w:num w:numId="22">
    <w:abstractNumId w:val="1"/>
  </w:num>
  <w:num w:numId="23">
    <w:abstractNumId w:val="11"/>
  </w:num>
  <w:num w:numId="24">
    <w:abstractNumId w:val="27"/>
  </w:num>
  <w:num w:numId="25">
    <w:abstractNumId w:val="2"/>
  </w:num>
  <w:num w:numId="26">
    <w:abstractNumId w:val="14"/>
  </w:num>
  <w:num w:numId="27">
    <w:abstractNumId w:val="3"/>
  </w:num>
  <w:num w:numId="28">
    <w:abstractNumId w:val="9"/>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ED"/>
    <w:rsid w:val="00000CE9"/>
    <w:rsid w:val="00005F4F"/>
    <w:rsid w:val="00017029"/>
    <w:rsid w:val="00021448"/>
    <w:rsid w:val="00070050"/>
    <w:rsid w:val="00080380"/>
    <w:rsid w:val="00082BB7"/>
    <w:rsid w:val="000A0397"/>
    <w:rsid w:val="000B5109"/>
    <w:rsid w:val="000C0DE2"/>
    <w:rsid w:val="000E746E"/>
    <w:rsid w:val="00101233"/>
    <w:rsid w:val="001428C7"/>
    <w:rsid w:val="0016759B"/>
    <w:rsid w:val="001831E9"/>
    <w:rsid w:val="00193EEE"/>
    <w:rsid w:val="001C6617"/>
    <w:rsid w:val="001D3F1D"/>
    <w:rsid w:val="001E4DDB"/>
    <w:rsid w:val="001F775D"/>
    <w:rsid w:val="00211C5A"/>
    <w:rsid w:val="00265058"/>
    <w:rsid w:val="002C15B9"/>
    <w:rsid w:val="00337661"/>
    <w:rsid w:val="00346E43"/>
    <w:rsid w:val="00384A11"/>
    <w:rsid w:val="003E187D"/>
    <w:rsid w:val="00421AFD"/>
    <w:rsid w:val="004325A6"/>
    <w:rsid w:val="00434D7D"/>
    <w:rsid w:val="004413CA"/>
    <w:rsid w:val="004505D1"/>
    <w:rsid w:val="00476427"/>
    <w:rsid w:val="00495BE9"/>
    <w:rsid w:val="004D6867"/>
    <w:rsid w:val="005053A3"/>
    <w:rsid w:val="005505DC"/>
    <w:rsid w:val="005B1941"/>
    <w:rsid w:val="005C32CB"/>
    <w:rsid w:val="005D0440"/>
    <w:rsid w:val="005E3618"/>
    <w:rsid w:val="005E43D8"/>
    <w:rsid w:val="00600889"/>
    <w:rsid w:val="006555EF"/>
    <w:rsid w:val="006A3F26"/>
    <w:rsid w:val="006C3C4B"/>
    <w:rsid w:val="00701D82"/>
    <w:rsid w:val="00713B4A"/>
    <w:rsid w:val="00736F19"/>
    <w:rsid w:val="00776112"/>
    <w:rsid w:val="007911E0"/>
    <w:rsid w:val="00793972"/>
    <w:rsid w:val="007B67C0"/>
    <w:rsid w:val="007D7498"/>
    <w:rsid w:val="007E7C25"/>
    <w:rsid w:val="008261F6"/>
    <w:rsid w:val="00844909"/>
    <w:rsid w:val="0084554C"/>
    <w:rsid w:val="00857AE2"/>
    <w:rsid w:val="00863A01"/>
    <w:rsid w:val="009051CE"/>
    <w:rsid w:val="00945507"/>
    <w:rsid w:val="009F1C1D"/>
    <w:rsid w:val="00A04943"/>
    <w:rsid w:val="00A11CED"/>
    <w:rsid w:val="00A32B5F"/>
    <w:rsid w:val="00A462CA"/>
    <w:rsid w:val="00A61E81"/>
    <w:rsid w:val="00A67042"/>
    <w:rsid w:val="00A823ED"/>
    <w:rsid w:val="00A90A0D"/>
    <w:rsid w:val="00AE0393"/>
    <w:rsid w:val="00AF39B1"/>
    <w:rsid w:val="00AF3B6E"/>
    <w:rsid w:val="00B02378"/>
    <w:rsid w:val="00B33535"/>
    <w:rsid w:val="00B37DA9"/>
    <w:rsid w:val="00B46FD0"/>
    <w:rsid w:val="00B6088C"/>
    <w:rsid w:val="00B7294F"/>
    <w:rsid w:val="00B76D43"/>
    <w:rsid w:val="00B95CFB"/>
    <w:rsid w:val="00C05D5B"/>
    <w:rsid w:val="00C05EA6"/>
    <w:rsid w:val="00C4448E"/>
    <w:rsid w:val="00CA28B2"/>
    <w:rsid w:val="00CB64F1"/>
    <w:rsid w:val="00CE3C6C"/>
    <w:rsid w:val="00D05980"/>
    <w:rsid w:val="00DA702F"/>
    <w:rsid w:val="00DB7A75"/>
    <w:rsid w:val="00DC1935"/>
    <w:rsid w:val="00DD2D76"/>
    <w:rsid w:val="00E019BA"/>
    <w:rsid w:val="00E17E94"/>
    <w:rsid w:val="00E74E58"/>
    <w:rsid w:val="00E779E5"/>
    <w:rsid w:val="00E80609"/>
    <w:rsid w:val="00EB276C"/>
    <w:rsid w:val="00EF1423"/>
    <w:rsid w:val="00EF16ED"/>
    <w:rsid w:val="00F1786E"/>
    <w:rsid w:val="00F42335"/>
    <w:rsid w:val="00FA4FDD"/>
    <w:rsid w:val="00FC0208"/>
    <w:rsid w:val="00FD2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56602E-C758-4281-B492-8CDC4407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CED"/>
    <w:rPr>
      <w:color w:val="0000FF"/>
      <w:u w:val="single"/>
    </w:rPr>
  </w:style>
  <w:style w:type="paragraph" w:styleId="a4">
    <w:name w:val="List Paragraph"/>
    <w:basedOn w:val="a"/>
    <w:uiPriority w:val="34"/>
    <w:qFormat/>
    <w:rsid w:val="00A11CED"/>
    <w:pPr>
      <w:ind w:leftChars="200" w:left="480"/>
    </w:pPr>
  </w:style>
  <w:style w:type="paragraph" w:styleId="a5">
    <w:name w:val="header"/>
    <w:basedOn w:val="a"/>
    <w:link w:val="a6"/>
    <w:uiPriority w:val="99"/>
    <w:unhideWhenUsed/>
    <w:rsid w:val="002C15B9"/>
    <w:pPr>
      <w:tabs>
        <w:tab w:val="center" w:pos="4153"/>
        <w:tab w:val="right" w:pos="8306"/>
      </w:tabs>
      <w:snapToGrid w:val="0"/>
    </w:pPr>
    <w:rPr>
      <w:sz w:val="20"/>
      <w:szCs w:val="20"/>
    </w:rPr>
  </w:style>
  <w:style w:type="character" w:customStyle="1" w:styleId="a6">
    <w:name w:val="頁首 字元"/>
    <w:basedOn w:val="a0"/>
    <w:link w:val="a5"/>
    <w:uiPriority w:val="99"/>
    <w:rsid w:val="002C15B9"/>
    <w:rPr>
      <w:sz w:val="20"/>
      <w:szCs w:val="20"/>
    </w:rPr>
  </w:style>
  <w:style w:type="paragraph" w:styleId="a7">
    <w:name w:val="footer"/>
    <w:basedOn w:val="a"/>
    <w:link w:val="a8"/>
    <w:uiPriority w:val="99"/>
    <w:unhideWhenUsed/>
    <w:rsid w:val="002C15B9"/>
    <w:pPr>
      <w:tabs>
        <w:tab w:val="center" w:pos="4153"/>
        <w:tab w:val="right" w:pos="8306"/>
      </w:tabs>
      <w:snapToGrid w:val="0"/>
    </w:pPr>
    <w:rPr>
      <w:sz w:val="20"/>
      <w:szCs w:val="20"/>
    </w:rPr>
  </w:style>
  <w:style w:type="character" w:customStyle="1" w:styleId="a8">
    <w:name w:val="頁尾 字元"/>
    <w:basedOn w:val="a0"/>
    <w:link w:val="a7"/>
    <w:uiPriority w:val="99"/>
    <w:rsid w:val="002C15B9"/>
    <w:rPr>
      <w:sz w:val="20"/>
      <w:szCs w:val="20"/>
    </w:rPr>
  </w:style>
  <w:style w:type="paragraph" w:styleId="a9">
    <w:name w:val="Balloon Text"/>
    <w:basedOn w:val="a"/>
    <w:link w:val="aa"/>
    <w:uiPriority w:val="99"/>
    <w:semiHidden/>
    <w:unhideWhenUsed/>
    <w:rsid w:val="00CB64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B64F1"/>
    <w:rPr>
      <w:rFonts w:asciiTheme="majorHAnsi" w:eastAsiaTheme="majorEastAsia" w:hAnsiTheme="majorHAnsi" w:cstheme="majorBidi"/>
      <w:sz w:val="18"/>
      <w:szCs w:val="18"/>
    </w:rPr>
  </w:style>
  <w:style w:type="character" w:styleId="ab">
    <w:name w:val="FollowedHyperlink"/>
    <w:basedOn w:val="a0"/>
    <w:uiPriority w:val="99"/>
    <w:semiHidden/>
    <w:unhideWhenUsed/>
    <w:rsid w:val="00776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uting@mail.npt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ting@mail.np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ting</cp:lastModifiedBy>
  <cp:revision>49</cp:revision>
  <cp:lastPrinted>2019-03-13T02:12:00Z</cp:lastPrinted>
  <dcterms:created xsi:type="dcterms:W3CDTF">2018-11-29T03:10:00Z</dcterms:created>
  <dcterms:modified xsi:type="dcterms:W3CDTF">2020-10-08T07:37:00Z</dcterms:modified>
</cp:coreProperties>
</file>