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59" w:rsidRPr="00AA3A46" w:rsidRDefault="00F96489" w:rsidP="00B91259">
      <w:pPr>
        <w:spacing w:line="360" w:lineRule="auto"/>
        <w:jc w:val="right"/>
        <w:rPr>
          <w:rFonts w:ascii="Times New Roman" w:eastAsia="標楷體" w:hAnsi="Times New Roman" w:cs="Times New Roman"/>
          <w:b/>
          <w:bCs/>
          <w:sz w:val="20"/>
          <w:szCs w:val="40"/>
        </w:rPr>
      </w:pPr>
      <w:r>
        <w:rPr>
          <w:rFonts w:ascii="Times New Roman" w:eastAsia="標楷體" w:hAnsi="Times New Roman" w:cs="Times New Roman"/>
          <w:b/>
          <w:bCs/>
          <w:sz w:val="20"/>
          <w:szCs w:val="40"/>
        </w:rPr>
        <w:t>112.03</w:t>
      </w:r>
      <w:r w:rsidR="00000612">
        <w:rPr>
          <w:rFonts w:ascii="Times New Roman" w:eastAsia="標楷體" w:hAnsi="Times New Roman" w:cs="Times New Roman" w:hint="eastAsia"/>
          <w:b/>
          <w:bCs/>
          <w:sz w:val="20"/>
          <w:szCs w:val="40"/>
        </w:rPr>
        <w:t>.24</w:t>
      </w:r>
      <w:r w:rsidR="00B91259" w:rsidRPr="00AA3A46">
        <w:rPr>
          <w:rFonts w:ascii="Times New Roman" w:eastAsia="標楷體" w:hAnsi="Times New Roman" w:cs="Times New Roman"/>
          <w:b/>
          <w:bCs/>
          <w:sz w:val="20"/>
          <w:szCs w:val="40"/>
        </w:rPr>
        <w:t>更新</w:t>
      </w:r>
    </w:p>
    <w:p w:rsidR="00877C9C" w:rsidRPr="00AA3A46" w:rsidRDefault="00877C9C" w:rsidP="008C3D6F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國立屏東大學</w:t>
      </w:r>
      <w:r w:rsidR="00272848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233C81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12</w:t>
      </w:r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年度</w:t>
      </w:r>
      <w:r w:rsidR="00AF287A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高教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深耕</w:t>
      </w:r>
      <w:r w:rsidR="00B3704D" w:rsidRPr="00AA3A46">
        <w:rPr>
          <w:rFonts w:ascii="Times New Roman" w:eastAsia="標楷體" w:hAnsi="Times New Roman" w:cs="Times New Roman"/>
          <w:b/>
          <w:kern w:val="0"/>
          <w:sz w:val="40"/>
          <w:szCs w:val="40"/>
        </w:rPr>
        <w:t>計畫</w:t>
      </w:r>
    </w:p>
    <w:p w:rsidR="00B3704D" w:rsidRPr="00AA3A46" w:rsidRDefault="00D13BD7" w:rsidP="00B3704D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社會實踐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課程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計畫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申請書</w:t>
      </w:r>
    </w:p>
    <w:p w:rsidR="000E5824" w:rsidRPr="00AA3A46" w:rsidRDefault="00541518" w:rsidP="0070203C">
      <w:pPr>
        <w:pStyle w:val="a7"/>
        <w:wordWrap w:val="0"/>
        <w:spacing w:line="360" w:lineRule="auto"/>
        <w:ind w:leftChars="0" w:left="1020"/>
        <w:jc w:val="right"/>
        <w:rPr>
          <w:rFonts w:ascii="Times New Roman" w:eastAsia="標楷體" w:hAnsi="Times New Roman" w:cs="Times New Roman"/>
          <w:szCs w:val="20"/>
        </w:rPr>
      </w:pPr>
      <w:r w:rsidRPr="00AA3A46">
        <w:rPr>
          <w:rFonts w:ascii="Times New Roman" w:eastAsia="標楷體" w:hAnsi="Times New Roman" w:cs="Times New Roman"/>
          <w:b/>
          <w:sz w:val="32"/>
          <w:szCs w:val="20"/>
        </w:rPr>
        <w:t xml:space="preserve">            </w:t>
      </w:r>
      <w:r w:rsidR="000E5824" w:rsidRPr="00AA3A46">
        <w:rPr>
          <w:rFonts w:ascii="Times New Roman" w:eastAsia="標楷體" w:hAnsi="Times New Roman" w:cs="Times New Roman"/>
          <w:szCs w:val="20"/>
        </w:rPr>
        <w:t>申請日期：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</w:t>
      </w:r>
      <w:r w:rsidR="000E5824" w:rsidRPr="00AA3A46">
        <w:rPr>
          <w:rFonts w:ascii="Times New Roman" w:eastAsia="標楷體" w:hAnsi="Times New Roman" w:cs="Times New Roman"/>
          <w:szCs w:val="20"/>
        </w:rPr>
        <w:t>年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月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日</w:t>
      </w:r>
      <w:r w:rsidR="0070203C" w:rsidRPr="00AA3A46">
        <w:rPr>
          <w:rFonts w:ascii="Times New Roman" w:eastAsia="標楷體" w:hAnsi="Times New Roman" w:cs="Times New Roman"/>
          <w:szCs w:val="20"/>
        </w:rPr>
        <w:t xml:space="preserve">  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582"/>
        <w:gridCol w:w="422"/>
        <w:gridCol w:w="1866"/>
        <w:gridCol w:w="205"/>
        <w:gridCol w:w="85"/>
        <w:gridCol w:w="284"/>
        <w:gridCol w:w="58"/>
        <w:gridCol w:w="1524"/>
        <w:gridCol w:w="91"/>
        <w:gridCol w:w="530"/>
        <w:gridCol w:w="746"/>
        <w:gridCol w:w="2616"/>
      </w:tblGrid>
      <w:tr w:rsidR="008C3D6F" w:rsidRPr="00AA3A46" w:rsidTr="00A672CF">
        <w:trPr>
          <w:trHeight w:val="4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C3D6F" w:rsidRPr="00AA3A46" w:rsidRDefault="00233C81" w:rsidP="00785DB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</w:t>
            </w:r>
            <w:r w:rsidR="008C3D6F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基本資料</w:t>
            </w:r>
          </w:p>
        </w:tc>
      </w:tr>
      <w:tr w:rsidR="00501ED4" w:rsidRPr="00AA3A46" w:rsidTr="008450F2">
        <w:trPr>
          <w:trHeight w:val="62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AA3A46" w:rsidRDefault="00233C81" w:rsidP="00233C8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8C3D6F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單位系所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01ED4" w:rsidRPr="00AA3A46" w:rsidTr="008450F2">
        <w:trPr>
          <w:trHeight w:val="20"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9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01ED4" w:rsidRPr="00AA3A46" w:rsidTr="008450F2">
        <w:trPr>
          <w:trHeight w:val="221"/>
          <w:jc w:val="center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校內分機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685D" w:rsidRPr="00AA3A46" w:rsidTr="00B033AB">
        <w:trPr>
          <w:trHeight w:val="393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AA3A46" w:rsidRDefault="008C3D6F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AA3A46" w:rsidRDefault="008C3D6F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B6BAE" w:rsidRPr="00AA3A46" w:rsidTr="008450F2">
        <w:trPr>
          <w:trHeight w:val="411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課程屬性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AB3F3D" w:rsidP="006C731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必修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選修，＿＿＿學分</w:t>
            </w:r>
          </w:p>
        </w:tc>
      </w:tr>
      <w:tr w:rsidR="00EB6BAE" w:rsidRPr="00AA3A46" w:rsidTr="008450F2">
        <w:trPr>
          <w:trHeight w:val="390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開課</w:t>
            </w:r>
            <w:r w:rsidR="00785DB0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DB0" w:rsidRPr="00AA3A46" w:rsidRDefault="00AB3F3D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大學部</w:t>
            </w:r>
          </w:p>
          <w:p w:rsidR="00EB6BAE" w:rsidRPr="00AA3A46" w:rsidRDefault="00AB3F3D" w:rsidP="00785D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785DB0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研究所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開課年級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785DB0" w:rsidP="00EB6BAE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學期</w:t>
            </w:r>
          </w:p>
        </w:tc>
      </w:tr>
      <w:tr w:rsidR="00EB6BAE" w:rsidRPr="00AA3A46" w:rsidTr="008450F2">
        <w:trPr>
          <w:trHeight w:val="390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開課學期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2A2CED" w:rsidRDefault="00A76B54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A2CE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112</w:t>
            </w:r>
            <w:r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學年度第</w:t>
            </w:r>
            <w:r w:rsidRPr="002A2CED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一</w:t>
            </w:r>
            <w:r w:rsidR="00EB6BAE"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學期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選課人數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限額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EB6BAE" w:rsidRPr="00AA3A46" w:rsidTr="00B033AB">
        <w:trPr>
          <w:trHeight w:val="1586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課程綱要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1C5377" w:rsidRPr="00675ED6" w:rsidTr="00B033AB">
        <w:trPr>
          <w:trHeight w:val="831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5377" w:rsidRPr="001C5377" w:rsidRDefault="001C5377" w:rsidP="001C5377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課程融入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SDGs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目標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377" w:rsidRPr="001C5377" w:rsidRDefault="001C5377" w:rsidP="001C5377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是：請寫明符合計畫之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SDGs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目標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(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參考資料：</w:t>
            </w:r>
            <w:hyperlink r:id="rId7" w:history="1">
              <w:r w:rsidRPr="001C5377">
                <w:rPr>
                  <w:rStyle w:val="a9"/>
                  <w:rFonts w:ascii="Times New Roman" w:eastAsia="標楷體" w:hAnsi="Times New Roman" w:cs="Times New Roman"/>
                  <w:kern w:val="0"/>
                  <w:sz w:val="26"/>
                  <w:szCs w:val="26"/>
                  <w:highlight w:val="yellow"/>
                </w:rPr>
                <w:t>什麼是永續發展目標</w:t>
              </w:r>
              <w:r w:rsidRPr="001C5377">
                <w:rPr>
                  <w:rStyle w:val="a9"/>
                  <w:rFonts w:ascii="Times New Roman" w:eastAsia="標楷體" w:hAnsi="Times New Roman" w:cs="Times New Roman"/>
                  <w:kern w:val="0"/>
                  <w:sz w:val="26"/>
                  <w:szCs w:val="26"/>
                  <w:highlight w:val="yellow"/>
                </w:rPr>
                <w:t>SDGs</w:t>
              </w:r>
              <w:r w:rsidRPr="001C5377">
                <w:rPr>
                  <w:rStyle w:val="a9"/>
                  <w:rFonts w:ascii="Times New Roman" w:eastAsia="標楷體" w:hAnsi="Times New Roman" w:cs="Times New Roman"/>
                  <w:kern w:val="0"/>
                  <w:sz w:val="26"/>
                  <w:szCs w:val="26"/>
                  <w:highlight w:val="yellow"/>
                </w:rPr>
                <w:t>？</w:t>
              </w:r>
            </w:hyperlink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)</w:t>
            </w:r>
          </w:p>
          <w:p w:rsidR="001C5377" w:rsidRPr="001C5377" w:rsidRDefault="001C5377" w:rsidP="004979D7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否</w:t>
            </w:r>
          </w:p>
        </w:tc>
      </w:tr>
      <w:tr w:rsidR="001C5377" w:rsidRPr="00675ED6" w:rsidTr="00B033AB">
        <w:trPr>
          <w:trHeight w:val="837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5377" w:rsidRPr="001C5377" w:rsidRDefault="001C5377" w:rsidP="00B033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欲培養學生之關鍵能力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/>
              <w:t>(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可複選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377" w:rsidRPr="001C5377" w:rsidRDefault="001C5377" w:rsidP="00B033AB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□資訊科技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□人文關懷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□跨領域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□自主學習</w:t>
            </w:r>
          </w:p>
          <w:p w:rsidR="001C5377" w:rsidRPr="001C5377" w:rsidRDefault="001C5377" w:rsidP="00B033AB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□國際移動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□社會參與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□問題解決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其他：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          </w:t>
            </w:r>
          </w:p>
          <w:p w:rsidR="001C5377" w:rsidRPr="001C5377" w:rsidRDefault="001C5377" w:rsidP="004C460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(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參考資料：</w:t>
            </w:r>
            <w:r w:rsidR="004C460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highlight w:val="yellow"/>
              </w:rPr>
              <w:t>附件</w:t>
            </w:r>
            <w:r w:rsidR="004C460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highlight w:val="yellow"/>
              </w:rPr>
              <w:t>5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highlight w:val="yellow"/>
              </w:rPr>
              <w:t>【培養學生之關鍵能力說明】</w:t>
            </w:r>
            <w:r w:rsidRPr="001C53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highlight w:val="yellow"/>
              </w:rPr>
              <w:t>)</w:t>
            </w:r>
          </w:p>
        </w:tc>
      </w:tr>
      <w:tr w:rsidR="00EB6BAE" w:rsidRPr="00AA3A46" w:rsidTr="00A672CF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B6BAE" w:rsidRPr="00AA3A46" w:rsidRDefault="00A4303A" w:rsidP="00E279BC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課程設計</w:t>
            </w:r>
            <w:r w:rsidR="00E279BC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與規劃</w:t>
            </w:r>
          </w:p>
        </w:tc>
      </w:tr>
      <w:tr w:rsidR="00EB6BAE" w:rsidRPr="00AA3A46" w:rsidTr="00B033AB">
        <w:trPr>
          <w:trHeight w:hRule="exact" w:val="706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A4303A" w:rsidP="00537E69">
            <w:pPr>
              <w:ind w:rightChars="49" w:right="11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教學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BAE" w:rsidRPr="00AA3A46" w:rsidRDefault="00EB6BAE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（請說明申請此課程活動的目標、活動內容與申請課程、社會實踐三者的</w:t>
            </w:r>
            <w:r w:rsidR="00507DF9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關聯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）</w:t>
            </w:r>
          </w:p>
        </w:tc>
      </w:tr>
      <w:tr w:rsidR="00EB6BAE" w:rsidRPr="00AA3A46" w:rsidTr="008450F2">
        <w:trPr>
          <w:trHeight w:val="848"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課程活動</w:t>
            </w:r>
            <w:r w:rsidR="00E279BC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進度與設計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規劃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（請將舉辦社會實踐課程活動相關週次列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lastRenderedPageBreak/>
              <w:t>出，並說明該週課程內容與社會實踐相關的具體作法及執行方式，例如：邀請外聘講師分享實務經驗，建構學生先備知識等。）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週次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課程內容</w:t>
            </w:r>
          </w:p>
        </w:tc>
        <w:tc>
          <w:tcPr>
            <w:tcW w:w="1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教學方法</w:t>
            </w: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可複選</w:t>
            </w:r>
            <w:r w:rsidRPr="00AA3A4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具體作法及執行方式</w:t>
            </w:r>
          </w:p>
        </w:tc>
      </w:tr>
      <w:tr w:rsidR="00EB6BAE" w:rsidRPr="00AA3A46" w:rsidTr="008450F2">
        <w:trPr>
          <w:trHeight w:val="1690"/>
          <w:jc w:val="center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AE" w:rsidRPr="00AA3A46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第</w:t>
            </w:r>
            <w:r w:rsidR="001C5377"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○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週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教師授課及學生討論</w:t>
            </w:r>
          </w:p>
        </w:tc>
        <w:tc>
          <w:tcPr>
            <w:tcW w:w="1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OLE_LINK45"/>
            <w:bookmarkStart w:id="1" w:name="OLE_LINK46"/>
            <w:bookmarkStart w:id="2" w:name="OLE_LINK47"/>
            <w:r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■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課堂講授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外聘講師專業演講、座談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■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主題研討與實作探究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  <w:bookmarkEnd w:id="0"/>
          <w:bookmarkEnd w:id="1"/>
          <w:bookmarkEnd w:id="2"/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課堂講授，學生進行分組討論與發表，建立學生先備知識。</w:t>
            </w:r>
          </w:p>
        </w:tc>
      </w:tr>
      <w:tr w:rsidR="00EB6BAE" w:rsidRPr="00AA3A46" w:rsidTr="008450F2">
        <w:trPr>
          <w:trHeight w:val="1690"/>
          <w:jc w:val="center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第</w:t>
            </w:r>
            <w:r w:rsidR="001C5377"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○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週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主題講座及社會實踐活動內容說明</w:t>
            </w:r>
          </w:p>
        </w:tc>
        <w:tc>
          <w:tcPr>
            <w:tcW w:w="1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課堂講授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■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外聘講師專業演講、座談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主題研討與實作探究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1.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邀請外聘講師分享實務經驗。</w:t>
            </w:r>
          </w:p>
          <w:p w:rsidR="00EB6BAE" w:rsidRPr="00AA3A46" w:rsidRDefault="00EB6BAE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2.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說明社會實踐活動安排，設置分組作業或學習目標，小組討論分工。</w:t>
            </w:r>
          </w:p>
        </w:tc>
      </w:tr>
      <w:tr w:rsidR="00EB6BAE" w:rsidRPr="00AA3A46" w:rsidTr="008450F2">
        <w:trPr>
          <w:trHeight w:val="1690"/>
          <w:jc w:val="center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第</w:t>
            </w:r>
            <w:r w:rsidR="001C5377"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○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週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社會實踐活動</w:t>
            </w:r>
          </w:p>
        </w:tc>
        <w:tc>
          <w:tcPr>
            <w:tcW w:w="1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課堂講授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外聘講師專業演講、座談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主題研討與實作探究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■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社會實踐活動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■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  <w:t>其他：外聘講師導覽與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  <w:t>Q&amp;A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1.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帶領學生參訪社會實踐場域，邀請外聘講師進行導覽。</w:t>
            </w:r>
          </w:p>
          <w:p w:rsidR="00EA4D77" w:rsidRPr="00AA3A46" w:rsidRDefault="00EB6BAE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2.</w:t>
            </w:r>
            <w:r w:rsidR="00EA4D77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社會實踐活動主題：</w:t>
            </w:r>
            <w:r w:rsidR="00EA4D77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○○○</w:t>
            </w:r>
            <w:r w:rsidR="00EA4D77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參訪</w:t>
            </w:r>
          </w:p>
          <w:p w:rsidR="00A4303A" w:rsidRPr="00AA3A46" w:rsidRDefault="00A4303A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預計參訪時間：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○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○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日</w:t>
            </w:r>
            <w:r w:rsidR="00EA4D77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(</w:t>
            </w:r>
            <w:r w:rsidR="00EA4D77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星期</w:t>
            </w:r>
            <w:r w:rsidR="00EA4D77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○)</w:t>
            </w:r>
          </w:p>
          <w:p w:rsidR="00A4303A" w:rsidRPr="00AA3A46" w:rsidRDefault="00EA4D77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預計</w:t>
            </w:r>
            <w:r w:rsidR="00A4303A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參訪地點：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○○○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園區</w:t>
            </w:r>
          </w:p>
          <w:p w:rsidR="00EB6BAE" w:rsidRPr="00AA3A46" w:rsidRDefault="00A4303A" w:rsidP="00EB6BAE">
            <w:pP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3.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引導學生觀察、探究及討論成果如何呈現。</w:t>
            </w:r>
          </w:p>
          <w:p w:rsidR="00EB6BAE" w:rsidRPr="00AA3A46" w:rsidRDefault="00A4303A" w:rsidP="00E25979">
            <w:pPr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4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.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學生發表活動心得與提出問題討論，</w:t>
            </w:r>
            <w:r w:rsidR="00E25979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教師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反饋。</w:t>
            </w:r>
          </w:p>
        </w:tc>
      </w:tr>
      <w:tr w:rsidR="00EB6BAE" w:rsidRPr="00AA3A46" w:rsidTr="008450F2">
        <w:trPr>
          <w:trHeight w:val="1690"/>
          <w:jc w:val="center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第</w:t>
            </w:r>
            <w:r w:rsidR="001C5377"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○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週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成果發表與反饋</w:t>
            </w:r>
          </w:p>
        </w:tc>
        <w:tc>
          <w:tcPr>
            <w:tcW w:w="1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課堂講授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外聘講師專業演講、座談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■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主題研討與實作探究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社會實踐活動</w:t>
            </w:r>
          </w:p>
          <w:p w:rsidR="00EB6BAE" w:rsidRPr="00AA3A46" w:rsidRDefault="00AB3F3D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 w:val="26"/>
                <w:szCs w:val="26"/>
              </w:rPr>
              <w:t>■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  <w:t>其他：學生成果發表與反饋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6BAE" w:rsidRPr="00AA3A46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學生應用所學結合參訪所見完成小組成果報告並發表，其他各組提供建議與提問，最後由老師進行統整與反饋。</w:t>
            </w:r>
          </w:p>
        </w:tc>
      </w:tr>
      <w:tr w:rsidR="00EB6BAE" w:rsidRPr="00AA3A46" w:rsidTr="008450F2">
        <w:trPr>
          <w:trHeight w:val="292"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預期成效</w:t>
            </w:r>
          </w:p>
        </w:tc>
        <w:tc>
          <w:tcPr>
            <w:tcW w:w="24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量化</w:t>
            </w:r>
          </w:p>
        </w:tc>
        <w:tc>
          <w:tcPr>
            <w:tcW w:w="18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質化</w:t>
            </w:r>
          </w:p>
        </w:tc>
      </w:tr>
      <w:tr w:rsidR="00EB6BAE" w:rsidRPr="00AA3A46" w:rsidTr="00255C90">
        <w:trPr>
          <w:trHeight w:val="284"/>
          <w:jc w:val="center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必填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選填</w:t>
            </w:r>
          </w:p>
        </w:tc>
        <w:tc>
          <w:tcPr>
            <w:tcW w:w="18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B6BAE" w:rsidRPr="00AA3A46" w:rsidRDefault="00EB6BAE" w:rsidP="00EB6BA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B6BAE" w:rsidRPr="00AA3A46" w:rsidTr="00255C90">
        <w:trPr>
          <w:trHeight w:val="2822"/>
          <w:jc w:val="center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BAE" w:rsidRPr="00AA3A46" w:rsidRDefault="00EB6BAE" w:rsidP="00EB6BAE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辦理活動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場</w:t>
            </w:r>
          </w:p>
          <w:p w:rsidR="00EB6BAE" w:rsidRPr="00AA3A46" w:rsidRDefault="00EB6BAE" w:rsidP="00EB6BAE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 w:left="181" w:hanging="18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參與教師人次：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校內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EB6BAE" w:rsidRPr="00AA3A46" w:rsidRDefault="00EB6BAE" w:rsidP="00EB6BAE">
            <w:pPr>
              <w:pStyle w:val="a7"/>
              <w:widowControl w:val="0"/>
              <w:snapToGrid w:val="0"/>
              <w:ind w:leftChars="0" w:left="18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外聘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EB6BAE" w:rsidRPr="00AA3A46" w:rsidRDefault="00EB6BAE" w:rsidP="00EB6BAE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 w:left="199" w:hanging="19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參與學生人次：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本科系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EB6BAE" w:rsidRPr="00AA3A46" w:rsidRDefault="00EB6BAE" w:rsidP="00EB6BAE">
            <w:pPr>
              <w:pStyle w:val="a7"/>
              <w:widowControl w:val="0"/>
              <w:snapToGrid w:val="0"/>
              <w:ind w:leftChars="0" w:left="19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非本科系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8450F2" w:rsidRPr="008450F2" w:rsidRDefault="008450F2" w:rsidP="008450F2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發展教材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</w:p>
          <w:p w:rsidR="008450F2" w:rsidRPr="008450F2" w:rsidRDefault="008450F2" w:rsidP="008450F2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開發評量工具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</w:p>
          <w:p w:rsidR="00EC4229" w:rsidRPr="00AA3A46" w:rsidRDefault="008450F2" w:rsidP="008450F2">
            <w:pPr>
              <w:pStyle w:val="a7"/>
              <w:widowControl w:val="0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發表教學實踐著作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篇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BAE" w:rsidRPr="00255C90" w:rsidRDefault="00EC4229" w:rsidP="00255C90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7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.</w:t>
            </w:r>
            <w:r w:rsidR="00EB6BAE"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其他（請說明）：</w:t>
            </w:r>
            <w:r w:rsidR="00255C90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br/>
            </w:r>
            <w:r w:rsidR="00255C90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8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0F2" w:rsidRPr="008450F2" w:rsidRDefault="008450F2" w:rsidP="008450F2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例：</w:t>
            </w:r>
          </w:p>
          <w:p w:rsidR="008450F2" w:rsidRPr="008450F2" w:rsidRDefault="008450F2" w:rsidP="008450F2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1.</w:t>
            </w: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設計問題導向學習活動於課程中，結合鷹架理論引導學生進行學習，降低學生認知負荷，培養學生自主學習能力。</w:t>
            </w:r>
          </w:p>
          <w:p w:rsidR="008450F2" w:rsidRPr="008450F2" w:rsidRDefault="008450F2" w:rsidP="008450F2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2.</w:t>
            </w: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運用做中學實作課程，安排學生分組合作學習…，提升學生問題解決能力。</w:t>
            </w:r>
          </w:p>
          <w:p w:rsidR="00EB6BAE" w:rsidRPr="00AA3A46" w:rsidRDefault="008450F2" w:rsidP="008450F2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3.</w:t>
            </w: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透過實地參訪，經由滿意度調查分析及…，了解課程活動能有效增加學生學習興趣。</w:t>
            </w:r>
          </w:p>
        </w:tc>
      </w:tr>
      <w:tr w:rsidR="00EB6BAE" w:rsidRPr="00AA3A46" w:rsidTr="00B033AB">
        <w:trPr>
          <w:trHeight w:val="1017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檢核方式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BAE" w:rsidRPr="00AA3A46" w:rsidRDefault="00EB6BAE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kern w:val="0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color w:val="0000FF"/>
                <w:kern w:val="0"/>
                <w:sz w:val="26"/>
                <w:szCs w:val="26"/>
              </w:rPr>
              <w:t>請簡述預計採用何種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檢核方式進行學習成效評估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)</w:t>
            </w:r>
          </w:p>
        </w:tc>
      </w:tr>
      <w:tr w:rsidR="00ED55CE" w:rsidRPr="00AA3A46" w:rsidTr="00B033AB">
        <w:trPr>
          <w:trHeight w:val="1017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55CE" w:rsidRPr="00332CA0" w:rsidRDefault="00ED55CE" w:rsidP="00ED55C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</w:pPr>
            <w:r w:rsidRPr="00332CA0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lastRenderedPageBreak/>
              <w:t>是否參與共通職能施測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5CE" w:rsidRPr="001A52D9" w:rsidRDefault="00ED55CE" w:rsidP="00ED55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本課程於期初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期末各實施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次「教育部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UCAN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共通職能」問卷</w:t>
            </w:r>
            <w:r w:rsidR="00000612"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</w:t>
            </w:r>
            <w:r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共通職能問卷內容由本中心提供</w:t>
            </w:r>
            <w:r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  <w:p w:rsidR="00ED55CE" w:rsidRPr="001A52D9" w:rsidRDefault="00ED55CE" w:rsidP="00ED55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是　　</w:t>
            </w: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否</w:t>
            </w:r>
          </w:p>
          <w:p w:rsidR="00ED55CE" w:rsidRPr="001A52D9" w:rsidRDefault="00ED55CE" w:rsidP="00ED55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請勾選問卷</w:t>
            </w:r>
            <w:r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施測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構面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(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至少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項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  <w:p w:rsidR="00ED55CE" w:rsidRPr="001A52D9" w:rsidRDefault="00ED55CE" w:rsidP="00ED55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資訊科技應用</w:t>
            </w:r>
            <w:r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溝通表達</w:t>
            </w: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持續學習</w:t>
            </w:r>
            <w:r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問題解決</w:t>
            </w:r>
            <w:r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創新</w:t>
            </w:r>
            <w:r w:rsidRPr="001A52D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團隊合作</w:t>
            </w:r>
          </w:p>
          <w:p w:rsidR="00ED55CE" w:rsidRPr="001A52D9" w:rsidRDefault="00ED55CE" w:rsidP="00ED55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A52D9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1A52D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全部構面皆施測</w:t>
            </w:r>
          </w:p>
        </w:tc>
      </w:tr>
      <w:tr w:rsidR="00ED55CE" w:rsidRPr="00AA3A46" w:rsidTr="00B033AB">
        <w:trPr>
          <w:cantSplit/>
          <w:trHeight w:val="877"/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D55CE" w:rsidRPr="00AA3A46" w:rsidRDefault="00ED55CE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申請教師簽章</w:t>
            </w:r>
          </w:p>
          <w:p w:rsidR="00ED55CE" w:rsidRPr="00AA3A46" w:rsidRDefault="00ED55CE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簽章請加註日期</w:t>
            </w: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)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D55CE" w:rsidRPr="00AA3A46" w:rsidRDefault="00ED55CE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D55CE" w:rsidRPr="00AA3A46" w:rsidRDefault="00ED55CE" w:rsidP="00ED55CE">
            <w:pPr>
              <w:jc w:val="center"/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申請教師</w:t>
            </w:r>
          </w:p>
          <w:p w:rsidR="00ED55CE" w:rsidRPr="00AA3A46" w:rsidRDefault="00ED55CE" w:rsidP="00ED55C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所屬系主管簽章</w:t>
            </w:r>
          </w:p>
          <w:p w:rsidR="00ED55CE" w:rsidRPr="00AA3A46" w:rsidRDefault="00ED55CE" w:rsidP="00ED55CE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簽章請加註日期</w:t>
            </w:r>
            <w:r w:rsidRPr="00AA3A46">
              <w:rPr>
                <w:rFonts w:ascii="Times New Roman" w:eastAsia="標楷體" w:hAnsi="Times New Roman" w:cs="Times New Roman"/>
                <w:b/>
                <w:spacing w:val="-12"/>
                <w:sz w:val="26"/>
                <w:szCs w:val="26"/>
              </w:rPr>
              <w:t>)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D55CE" w:rsidRPr="00AA3A46" w:rsidRDefault="00ED55CE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D55CE" w:rsidRPr="00AA3A46" w:rsidTr="00B033AB">
        <w:trPr>
          <w:cantSplit/>
          <w:trHeight w:val="1248"/>
          <w:jc w:val="center"/>
        </w:trPr>
        <w:tc>
          <w:tcPr>
            <w:tcW w:w="931" w:type="pct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ED55CE" w:rsidRPr="00AA3A46" w:rsidRDefault="00ED55CE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審核結果</w:t>
            </w:r>
          </w:p>
        </w:tc>
        <w:tc>
          <w:tcPr>
            <w:tcW w:w="4069" w:type="pct"/>
            <w:gridSpan w:val="11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通過，補助經費：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修正後通過，補助經費：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:rsidR="00ED55CE" w:rsidRPr="00AA3A46" w:rsidRDefault="00ED55CE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未通過</w:t>
            </w:r>
          </w:p>
        </w:tc>
      </w:tr>
      <w:tr w:rsidR="00ED55CE" w:rsidRPr="00AA3A46" w:rsidTr="001C5377">
        <w:trPr>
          <w:cantSplit/>
          <w:trHeight w:val="1195"/>
          <w:jc w:val="center"/>
        </w:trPr>
        <w:tc>
          <w:tcPr>
            <w:tcW w:w="2341" w:type="pct"/>
            <w:gridSpan w:val="8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2" w:space="0" w:color="auto"/>
            </w:tcBorders>
            <w:shd w:val="clear" w:color="auto" w:fill="auto"/>
            <w:vAlign w:val="center"/>
          </w:tcPr>
          <w:p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承辦人員核章：</w:t>
            </w:r>
          </w:p>
        </w:tc>
        <w:tc>
          <w:tcPr>
            <w:tcW w:w="2659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承辦單位主管核章：</w:t>
            </w:r>
          </w:p>
        </w:tc>
      </w:tr>
    </w:tbl>
    <w:p w:rsidR="00501ED4" w:rsidRPr="00AA3A46" w:rsidRDefault="00501ED4" w:rsidP="00501ED4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註</w:t>
      </w:r>
      <w:r w:rsidR="00915C22"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1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: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/Times New Roman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，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12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字型大小撰寫，頁面不敷使用請自行增減。</w:t>
      </w:r>
    </w:p>
    <w:p w:rsidR="00507DF9" w:rsidRPr="00AA3A46" w:rsidRDefault="00915C22" w:rsidP="00C41499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註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2</w:t>
      </w:r>
      <w:r w:rsidRPr="00AA3A46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：</w:t>
      </w:r>
      <w:r w:rsidRPr="00AA3A46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紅框欄位由教學資源中心審核填寫。</w:t>
      </w:r>
    </w:p>
    <w:p w:rsidR="00507DF9" w:rsidRPr="00AA3A46" w:rsidRDefault="00507DF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AA3A46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4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992"/>
        <w:gridCol w:w="3402"/>
        <w:gridCol w:w="2835"/>
      </w:tblGrid>
      <w:tr w:rsidR="00AA3A46" w:rsidRPr="00AA3A46" w:rsidTr="00120CEE">
        <w:trPr>
          <w:trHeight w:val="55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6"/>
              </w:rPr>
            </w:pPr>
            <w:r w:rsidRPr="00AA3A46">
              <w:rPr>
                <w:rFonts w:ascii="Times New Roman" w:eastAsia="標楷體" w:hAnsi="Times New Roman" w:cs="Times New Roman"/>
                <w:b/>
                <w:kern w:val="0"/>
                <w:sz w:val="32"/>
                <w:szCs w:val="36"/>
              </w:rPr>
              <w:lastRenderedPageBreak/>
              <w:t>國立屏東大學</w:t>
            </w:r>
            <w:r w:rsidRPr="00AA3A46">
              <w:rPr>
                <w:rFonts w:ascii="Times New Roman" w:eastAsia="標楷體" w:hAnsi="Times New Roman" w:cs="Times New Roman"/>
                <w:b/>
                <w:kern w:val="0"/>
                <w:sz w:val="32"/>
                <w:szCs w:val="36"/>
              </w:rPr>
              <w:t>112</w:t>
            </w:r>
            <w:r w:rsidRPr="00AA3A46">
              <w:rPr>
                <w:rFonts w:ascii="Times New Roman" w:eastAsia="標楷體" w:hAnsi="Times New Roman" w:cs="Times New Roman"/>
                <w:b/>
                <w:kern w:val="0"/>
                <w:sz w:val="32"/>
                <w:szCs w:val="36"/>
              </w:rPr>
              <w:t>年社會實踐課程經費預算表</w:t>
            </w:r>
          </w:p>
        </w:tc>
      </w:tr>
      <w:tr w:rsidR="00AA3A46" w:rsidRPr="00AA3A46" w:rsidTr="00120CEE">
        <w:trPr>
          <w:trHeight w:val="336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○○○(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)/○○○○○(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課程名稱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AA3A46" w:rsidRPr="00AA3A46" w:rsidTr="00120CEE">
        <w:trPr>
          <w:trHeight w:val="307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3402" w:type="dxa"/>
            <w:shd w:val="clear" w:color="auto" w:fill="FFFFFF" w:themeFill="background1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  <w:tc>
          <w:tcPr>
            <w:tcW w:w="2835" w:type="dxa"/>
            <w:shd w:val="clear" w:color="auto" w:fill="FFFFFF" w:themeFill="background1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AA3A46" w:rsidRPr="00AA3A46" w:rsidTr="00120CEE">
        <w:trPr>
          <w:trHeight w:val="812"/>
        </w:trPr>
        <w:tc>
          <w:tcPr>
            <w:tcW w:w="1384" w:type="dxa"/>
            <w:shd w:val="clear" w:color="auto" w:fill="auto"/>
            <w:vAlign w:val="center"/>
          </w:tcPr>
          <w:p w:rsidR="00AA3A46" w:rsidRPr="00EE1CD5" w:rsidRDefault="00AA3A46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E1CD5">
              <w:rPr>
                <w:rFonts w:ascii="Times New Roman" w:eastAsia="標楷體" w:hAnsi="Times New Roman" w:cs="Times New Roman"/>
                <w:szCs w:val="24"/>
              </w:rPr>
              <w:t>校外講座鐘點費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A3A46" w:rsidRPr="00096AEC" w:rsidRDefault="00AA3A46" w:rsidP="009D5AA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096AEC">
              <w:rPr>
                <w:rFonts w:ascii="Times New Roman" w:eastAsia="標楷體" w:hAnsi="Times New Roman" w:cs="Times New Roman"/>
              </w:rPr>
              <w:t>執行計畫辦理講座活動、研習會及座談會，實際擔任授課人員之鐘點費。如屬教師原授課時段，則不得重複支領。</w:t>
            </w:r>
          </w:p>
          <w:p w:rsidR="00BB2819" w:rsidRPr="00096AEC" w:rsidRDefault="00BB2819" w:rsidP="009D5AA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96AEC">
              <w:rPr>
                <w:rFonts w:ascii="Times New Roman" w:eastAsia="標楷體" w:hAnsi="Times New Roman" w:cs="Times New Roman"/>
              </w:rPr>
              <w:t>依本校「業界專家或學者共時授課實施要點」，每節支給費用依教師職級核發；教授</w:t>
            </w:r>
            <w:r w:rsidRPr="00096AEC">
              <w:rPr>
                <w:rFonts w:ascii="Times New Roman" w:eastAsia="標楷體" w:hAnsi="Times New Roman" w:cs="Times New Roman"/>
              </w:rPr>
              <w:t>995</w:t>
            </w:r>
            <w:r w:rsidRPr="00096AEC">
              <w:rPr>
                <w:rFonts w:ascii="Times New Roman" w:eastAsia="標楷體" w:hAnsi="Times New Roman" w:cs="Times New Roman"/>
              </w:rPr>
              <w:t>元</w:t>
            </w:r>
            <w:r w:rsidRPr="00096AEC">
              <w:rPr>
                <w:rFonts w:ascii="Times New Roman" w:eastAsia="標楷體" w:hAnsi="Times New Roman" w:cs="Times New Roman"/>
              </w:rPr>
              <w:t>/</w:t>
            </w:r>
            <w:r w:rsidRPr="00096AEC">
              <w:rPr>
                <w:rFonts w:ascii="Times New Roman" w:eastAsia="標楷體" w:hAnsi="Times New Roman" w:cs="Times New Roman"/>
              </w:rPr>
              <w:t>節、副教授</w:t>
            </w:r>
            <w:r w:rsidRPr="00096AEC">
              <w:rPr>
                <w:rFonts w:ascii="Times New Roman" w:eastAsia="標楷體" w:hAnsi="Times New Roman" w:cs="Times New Roman"/>
              </w:rPr>
              <w:t>855</w:t>
            </w:r>
            <w:r w:rsidRPr="00096AEC">
              <w:rPr>
                <w:rFonts w:ascii="Times New Roman" w:eastAsia="標楷體" w:hAnsi="Times New Roman" w:cs="Times New Roman"/>
              </w:rPr>
              <w:t>元</w:t>
            </w:r>
            <w:r w:rsidRPr="00096AEC">
              <w:rPr>
                <w:rFonts w:ascii="Times New Roman" w:eastAsia="標楷體" w:hAnsi="Times New Roman" w:cs="Times New Roman"/>
              </w:rPr>
              <w:t>/</w:t>
            </w:r>
            <w:r w:rsidRPr="00096AEC">
              <w:rPr>
                <w:rFonts w:ascii="Times New Roman" w:eastAsia="標楷體" w:hAnsi="Times New Roman" w:cs="Times New Roman"/>
              </w:rPr>
              <w:t>節、助理教授</w:t>
            </w:r>
            <w:r w:rsidRPr="00096AEC">
              <w:rPr>
                <w:rFonts w:ascii="Times New Roman" w:eastAsia="標楷體" w:hAnsi="Times New Roman" w:cs="Times New Roman"/>
              </w:rPr>
              <w:t>795</w:t>
            </w:r>
            <w:r w:rsidRPr="00096AEC">
              <w:rPr>
                <w:rFonts w:ascii="Times New Roman" w:eastAsia="標楷體" w:hAnsi="Times New Roman" w:cs="Times New Roman"/>
              </w:rPr>
              <w:t>元</w:t>
            </w:r>
            <w:r w:rsidRPr="00096AEC">
              <w:rPr>
                <w:rFonts w:ascii="Times New Roman" w:eastAsia="標楷體" w:hAnsi="Times New Roman" w:cs="Times New Roman"/>
              </w:rPr>
              <w:t>/</w:t>
            </w:r>
            <w:r w:rsidRPr="00096AEC">
              <w:rPr>
                <w:rFonts w:ascii="Times New Roman" w:eastAsia="標楷體" w:hAnsi="Times New Roman" w:cs="Times New Roman"/>
              </w:rPr>
              <w:t>節。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B358F" w:rsidRDefault="00096AEC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校外講座鐘點費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:</w:t>
            </w:r>
          </w:p>
          <w:p w:rsidR="001E6AA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2000</w:t>
            </w:r>
            <w:r w:rsidR="001E6AA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元</w:t>
            </w:r>
            <w:r w:rsidR="001E6AA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節</w:t>
            </w:r>
            <w:r w:rsidR="00120CE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</w:t>
            </w:r>
          </w:p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12,000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:rsidR="006B358F" w:rsidRDefault="006B358F" w:rsidP="00486A36">
            <w:pP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校內講座鐘點費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:</w:t>
            </w:r>
          </w:p>
          <w:p w:rsidR="001E6AA6" w:rsidRDefault="00120CEE" w:rsidP="00486A36">
            <w:pP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995</w:t>
            </w:r>
            <w:r w:rsidR="001E6AA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 w:rsidR="001E6AA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3(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1(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場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)=</w:t>
            </w:r>
          </w:p>
          <w:p w:rsidR="00AA3A46" w:rsidRPr="00AA3A46" w:rsidRDefault="00120CEE" w:rsidP="00486A3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985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</w:tr>
      <w:tr w:rsidR="00AA3A46" w:rsidRPr="00AA3A46" w:rsidTr="00120CEE">
        <w:trPr>
          <w:trHeight w:val="835"/>
        </w:trPr>
        <w:tc>
          <w:tcPr>
            <w:tcW w:w="1384" w:type="dxa"/>
            <w:shd w:val="clear" w:color="auto" w:fill="auto"/>
            <w:vAlign w:val="center"/>
          </w:tcPr>
          <w:p w:rsidR="00AA3A46" w:rsidRPr="00AA3A46" w:rsidRDefault="00AA3A46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校內講座鐘點費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A46" w:rsidRPr="00AA3A46" w:rsidRDefault="00486A36" w:rsidP="00AA3A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B15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4"/>
              </w:rPr>
              <w:t>依教師</w:t>
            </w:r>
            <w:r>
              <w:rPr>
                <w:rFonts w:ascii="Times New Roman" w:eastAsia="標楷體" w:hAnsi="Times New Roman"/>
                <w:color w:val="0000FF"/>
                <w:kern w:val="0"/>
                <w:sz w:val="22"/>
                <w:szCs w:val="24"/>
              </w:rPr>
              <w:br/>
            </w:r>
            <w:r w:rsidRPr="00392B15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4"/>
              </w:rPr>
              <w:t>職級核發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A3A46" w:rsidRPr="00AA3A46" w:rsidTr="00120CEE">
        <w:trPr>
          <w:trHeight w:val="439"/>
        </w:trPr>
        <w:tc>
          <w:tcPr>
            <w:tcW w:w="1384" w:type="dxa"/>
            <w:shd w:val="clear" w:color="auto" w:fill="auto"/>
            <w:vAlign w:val="center"/>
          </w:tcPr>
          <w:p w:rsidR="00AA3A46" w:rsidRPr="00AA3A46" w:rsidRDefault="00AA3A46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依衍生補充保費之業務費經費項目，乘以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2.11%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為補充保費。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含講座鐘點費、工讀費等費用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0CEE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12,000</w:t>
            </w:r>
            <w:r w:rsidR="00120CE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="00120CE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985</w:t>
            </w:r>
            <w:r w:rsidR="00120CE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+3,</w:t>
            </w:r>
            <w:r w:rsidR="00120CE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520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</w:p>
          <w:p w:rsidR="00AA3A46" w:rsidRPr="00AA3A46" w:rsidRDefault="00120CEE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18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505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元</w:t>
            </w:r>
          </w:p>
          <w:p w:rsidR="00AA3A46" w:rsidRPr="00AA3A46" w:rsidRDefault="00120CEE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18,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505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2.11%=3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90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AA3A46" w:rsidRPr="00AA3A46" w:rsidTr="00120CEE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AA3A46" w:rsidRPr="00AA3A46" w:rsidRDefault="00AA3A46" w:rsidP="00EE1CD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20CEE">
              <w:rPr>
                <w:rFonts w:ascii="Times New Roman" w:eastAsia="標楷體" w:hAnsi="Times New Roman" w:cs="Times New Roman"/>
                <w:kern w:val="0"/>
                <w:szCs w:val="24"/>
                <w:fitText w:val="960" w:id="-1283721728"/>
              </w:rPr>
              <w:t>國內旅費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3A46" w:rsidRPr="001E6AA6" w:rsidRDefault="00AA3A46" w:rsidP="001E6AA6">
            <w:pPr>
              <w:ind w:rightChars="-42" w:right="-101"/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</w:pP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火車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(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屏東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-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高雄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)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來回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96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元</w:t>
            </w:r>
          </w:p>
          <w:p w:rsidR="00AA3A46" w:rsidRPr="001E6AA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</w:pP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捷運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(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高雄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-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小港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)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來回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35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元</w:t>
            </w:r>
          </w:p>
          <w:p w:rsidR="00AA3A46" w:rsidRPr="001E6AA6" w:rsidRDefault="00AA3A46" w:rsidP="00AA3A46">
            <w:pPr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(96+35)</w:t>
            </w:r>
            <w:r w:rsidR="001E6AA6" w:rsidRPr="001E6AA6">
              <w:rPr>
                <w:rFonts w:ascii="Times New Roman" w:eastAsia="標楷體" w:hAnsi="Times New Roman" w:cs="Times New Roman" w:hint="eastAsia"/>
                <w:color w:val="808080" w:themeColor="background1" w:themeShade="80"/>
                <w:spacing w:val="-20"/>
                <w:szCs w:val="24"/>
              </w:rPr>
              <w:t>*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10(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人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)=1</w:t>
            </w:r>
            <w:r w:rsidR="001E6AA6"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,</w:t>
            </w:r>
            <w:r w:rsidRPr="001E6AA6"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</w:rPr>
              <w:t>310</w:t>
            </w:r>
            <w:r w:rsidR="001E6AA6" w:rsidRPr="001E6AA6">
              <w:rPr>
                <w:rFonts w:ascii="Times New Roman" w:eastAsia="標楷體" w:hAnsi="Times New Roman" w:cs="Times New Roman" w:hint="eastAsia"/>
                <w:color w:val="808080" w:themeColor="background1" w:themeShade="80"/>
                <w:spacing w:val="-20"/>
                <w:szCs w:val="24"/>
              </w:rPr>
              <w:t>元</w:t>
            </w:r>
          </w:p>
        </w:tc>
      </w:tr>
      <w:tr w:rsidR="00AA3A46" w:rsidRPr="00AA3A46" w:rsidTr="00120CEE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AA3A46" w:rsidRPr="00AA3A46" w:rsidRDefault="00AA3A46" w:rsidP="00EE1CD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保險費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執行計畫辦理會議、講座及活動所需之平安保險費。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3A46" w:rsidRPr="00AA3A46" w:rsidRDefault="001E6AA6" w:rsidP="001E6AA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50(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10(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=500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AA3A46" w:rsidRPr="00AA3A46" w:rsidTr="00120CEE">
        <w:trPr>
          <w:trHeight w:val="838"/>
        </w:trPr>
        <w:tc>
          <w:tcPr>
            <w:tcW w:w="1384" w:type="dxa"/>
            <w:shd w:val="clear" w:color="auto" w:fill="auto"/>
            <w:vAlign w:val="center"/>
          </w:tcPr>
          <w:p w:rsidR="00AA3A46" w:rsidRPr="00AA3A46" w:rsidRDefault="00AA3A46" w:rsidP="00EE1CD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膳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執行計畫辦理會議、講座及活動所需膳費，依教育部補助及委辦計畫經費編列基準表核實報支。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6AA6" w:rsidRDefault="001E6AA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100(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1(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="00AA3A46"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</w:p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2,000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AA3A46" w:rsidRPr="00AA3A46" w:rsidTr="00120CEE">
        <w:trPr>
          <w:trHeight w:val="838"/>
        </w:trPr>
        <w:tc>
          <w:tcPr>
            <w:tcW w:w="1384" w:type="dxa"/>
            <w:shd w:val="clear" w:color="auto" w:fill="auto"/>
            <w:vAlign w:val="center"/>
          </w:tcPr>
          <w:p w:rsidR="00AA3A46" w:rsidRPr="00AA3A46" w:rsidRDefault="00AA3A46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176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A46" w:rsidRPr="00AA3A46" w:rsidRDefault="00AA3A46" w:rsidP="00AA3A4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3A46" w:rsidRPr="00AA3A46" w:rsidRDefault="00AA3A46" w:rsidP="00AA3A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本計畫所補助之工讀不限聘僱人數，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20%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3A46" w:rsidRPr="006B358F" w:rsidRDefault="00AA3A46" w:rsidP="00AA3A4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176(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="001E6AA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 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時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 =3,520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A76B54" w:rsidRPr="00AA3A46" w:rsidTr="00120CEE">
        <w:trPr>
          <w:trHeight w:val="676"/>
        </w:trPr>
        <w:tc>
          <w:tcPr>
            <w:tcW w:w="1384" w:type="dxa"/>
            <w:shd w:val="clear" w:color="auto" w:fill="auto"/>
            <w:vAlign w:val="center"/>
          </w:tcPr>
          <w:p w:rsidR="00A76B54" w:rsidRPr="002A2CED" w:rsidRDefault="00A76B54" w:rsidP="00EE1CD5">
            <w:pPr>
              <w:ind w:rightChars="-47" w:right="-113"/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szCs w:val="24"/>
              </w:rPr>
              <w:t>臨時人員勞、健保及勞工退休金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B54" w:rsidRPr="002A2CED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B54" w:rsidRPr="002A2CED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A2CED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54" w:rsidRPr="002A2CED" w:rsidRDefault="00A76B54" w:rsidP="00A76B5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B54" w:rsidRPr="002A2CED" w:rsidRDefault="00A76B54" w:rsidP="00A76B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szCs w:val="24"/>
              </w:rPr>
              <w:t>依勞、健保及相關規定編列、退休金依「勞工退休金條例」編列。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6B54" w:rsidRPr="002A2CED" w:rsidRDefault="00A76B54" w:rsidP="00A76B54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雇主負擔勞保：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元、勞退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435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:rsidR="00A76B54" w:rsidRPr="002A2CED" w:rsidRDefault="00A76B54" w:rsidP="00A76B54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754+435=1,189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2A2CE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</w:p>
        </w:tc>
      </w:tr>
      <w:tr w:rsidR="00A76B54" w:rsidRPr="00AA3A46" w:rsidTr="00096AEC">
        <w:trPr>
          <w:trHeight w:val="591"/>
        </w:trPr>
        <w:tc>
          <w:tcPr>
            <w:tcW w:w="1384" w:type="dxa"/>
            <w:shd w:val="clear" w:color="auto" w:fill="auto"/>
            <w:vAlign w:val="center"/>
          </w:tcPr>
          <w:p w:rsidR="00A76B54" w:rsidRPr="00AA3A46" w:rsidRDefault="00A76B54" w:rsidP="00EE1C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門票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B54" w:rsidRPr="00AA3A46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B54" w:rsidRPr="00AA3A46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54" w:rsidRPr="00AA3A46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B54" w:rsidRPr="00AA3A46" w:rsidRDefault="00A76B54" w:rsidP="00A76B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請依實際需求編列，並詳述支用內容。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6AA6" w:rsidRDefault="00A76B54" w:rsidP="00A76B54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園區門票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</w:t>
            </w:r>
          </w:p>
          <w:p w:rsidR="00A76B54" w:rsidRPr="00AA3A46" w:rsidRDefault="00A76B54" w:rsidP="00A76B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100(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="001E6AA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20(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)=2,000</w:t>
            </w:r>
            <w:r w:rsidRPr="00AA3A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A76B54" w:rsidRPr="00AA3A46" w:rsidTr="00120CEE">
        <w:trPr>
          <w:trHeight w:val="838"/>
        </w:trPr>
        <w:tc>
          <w:tcPr>
            <w:tcW w:w="1384" w:type="dxa"/>
            <w:shd w:val="clear" w:color="auto" w:fill="auto"/>
            <w:vAlign w:val="center"/>
          </w:tcPr>
          <w:p w:rsidR="00A76B54" w:rsidRPr="00AA3A46" w:rsidRDefault="00A76B54" w:rsidP="00A76B5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B54" w:rsidRPr="00AA3A46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B54" w:rsidRPr="00AA3A46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A3A46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54" w:rsidRPr="00AA3A46" w:rsidRDefault="00A76B54" w:rsidP="00A76B5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B54" w:rsidRPr="00AA3A46" w:rsidRDefault="00A76B54" w:rsidP="00A76B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Cs w:val="24"/>
              </w:rPr>
              <w:t>執行計畫辦理會議、講座及活動所需海報、資料等相關印刷費用核實報支。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上限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2,000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元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6B54" w:rsidRPr="00AA3A46" w:rsidRDefault="00A76B54" w:rsidP="00A76B54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120CEE" w:rsidRPr="00AA3A46" w:rsidTr="002A2CED">
        <w:trPr>
          <w:trHeight w:val="451"/>
        </w:trPr>
        <w:tc>
          <w:tcPr>
            <w:tcW w:w="762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CEE" w:rsidRPr="00AA3A46" w:rsidRDefault="00120CEE" w:rsidP="00120CEE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2A2CED">
              <w:rPr>
                <w:rFonts w:ascii="Times New Roman" w:eastAsia="標楷體" w:hAnsi="Times New Roman" w:cs="Times New Roman" w:hint="eastAsia"/>
                <w:b/>
              </w:rPr>
              <w:t>以上</w:t>
            </w:r>
            <w:r w:rsidRPr="00AA3A46">
              <w:rPr>
                <w:rFonts w:ascii="Times New Roman" w:eastAsia="標楷體" w:hAnsi="Times New Roman" w:cs="Times New Roman"/>
                <w:b/>
              </w:rPr>
              <w:t>總計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CEE" w:rsidRPr="00AA3A46" w:rsidRDefault="00120CEE" w:rsidP="00120CE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3A46">
              <w:rPr>
                <w:rFonts w:ascii="Times New Roman" w:eastAsia="標楷體" w:hAnsi="Times New Roman" w:cs="Times New Roman"/>
                <w:b/>
              </w:rPr>
              <w:t xml:space="preserve">　　　　　　元</w:t>
            </w:r>
          </w:p>
        </w:tc>
      </w:tr>
      <w:tr w:rsidR="00450FD5" w:rsidRPr="00AA3A46" w:rsidTr="002A2CED">
        <w:trPr>
          <w:trHeight w:val="45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61A6" w:rsidRPr="00000612" w:rsidRDefault="00C4458A" w:rsidP="00450FD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00612">
              <w:rPr>
                <w:rFonts w:ascii="Times New Roman" w:eastAsia="標楷體" w:hAnsi="Times New Roman" w:cs="Times New Roman" w:hint="eastAsia"/>
                <w:szCs w:val="24"/>
              </w:rPr>
              <w:t>施測獎勵</w:t>
            </w:r>
          </w:p>
          <w:p w:rsidR="00450FD5" w:rsidRPr="00000612" w:rsidRDefault="001761A6" w:rsidP="00450FD5">
            <w:pPr>
              <w:jc w:val="distribute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00612">
              <w:rPr>
                <w:rFonts w:ascii="Times New Roman" w:eastAsia="標楷體" w:hAnsi="Times New Roman" w:cs="Times New Roman" w:hint="eastAsia"/>
                <w:szCs w:val="24"/>
              </w:rPr>
              <w:t>補助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FD5" w:rsidRPr="00000612" w:rsidRDefault="00450FD5" w:rsidP="00450FD5">
            <w:pPr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FD5" w:rsidRPr="00000612" w:rsidRDefault="00450FD5" w:rsidP="00450FD5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FD5" w:rsidRPr="00000612" w:rsidRDefault="00450FD5" w:rsidP="00450FD5">
            <w:pPr>
              <w:ind w:leftChars="-31" w:left="-74" w:rightChars="-106" w:right="-254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0061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00612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000612"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  <w:r w:rsidRPr="00000612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EDA" w:rsidRDefault="007A7EDA" w:rsidP="001761A6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3"/>
                <w:szCs w:val="24"/>
              </w:rPr>
              <w:t>*</w:t>
            </w:r>
            <w:r w:rsidR="00450FD5" w:rsidRPr="00000612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3"/>
                <w:szCs w:val="24"/>
              </w:rPr>
              <w:t>參與實施「教育部</w:t>
            </w:r>
            <w:r w:rsidR="00450FD5" w:rsidRPr="00000612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3"/>
                <w:szCs w:val="24"/>
              </w:rPr>
              <w:t>UCAN</w:t>
            </w:r>
            <w:r w:rsidR="00450FD5" w:rsidRPr="00000612">
              <w:rPr>
                <w:rFonts w:ascii="Times New Roman" w:eastAsia="標楷體" w:hAnsi="Times New Roman" w:cs="Times New Roman"/>
                <w:b/>
                <w:bCs/>
                <w:color w:val="FF0000"/>
                <w:kern w:val="3"/>
                <w:szCs w:val="24"/>
              </w:rPr>
              <w:t>共通職能</w:t>
            </w:r>
            <w:r w:rsidR="00450FD5" w:rsidRPr="00000612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3"/>
                <w:szCs w:val="24"/>
              </w:rPr>
              <w:t>問卷」</w:t>
            </w:r>
            <w:r w:rsidR="00C4458A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之課程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，</w:t>
            </w:r>
            <w:r w:rsidR="00C4458A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可獲</w:t>
            </w:r>
            <w:r w:rsidR="00450FD5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額外補助</w:t>
            </w:r>
            <w:r w:rsidR="00000612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。</w:t>
            </w:r>
          </w:p>
          <w:p w:rsidR="00450FD5" w:rsidRPr="00000612" w:rsidRDefault="007A7EDA" w:rsidP="001761A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補助參與問卷</w:t>
            </w:r>
            <w:r w:rsidR="00C4458A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施測學生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的</w:t>
            </w:r>
            <w:r w:rsidR="00000612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文具用品，</w:t>
            </w:r>
            <w:r w:rsidR="00C4458A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單價</w:t>
            </w:r>
            <w:r w:rsidR="00000612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為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元</w:t>
            </w:r>
            <w:bookmarkStart w:id="3" w:name="_GoBack"/>
            <w:bookmarkEnd w:id="3"/>
            <w:r w:rsidR="001761A6" w:rsidRPr="0000061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FD5" w:rsidRPr="006B358F" w:rsidRDefault="007A7EDA" w:rsidP="00450FD5">
            <w:pPr>
              <w:rPr>
                <w:rFonts w:ascii="Times New Roman" w:eastAsia="標楷體" w:hAnsi="Times New Roman" w:cs="Times New Roman"/>
                <w:color w:val="808080" w:themeColor="background1" w:themeShade="80"/>
                <w:spacing w:val="-20"/>
                <w:szCs w:val="24"/>
                <w:highlight w:val="green"/>
              </w:rPr>
            </w:pPr>
            <w:r w:rsidRPr="00D71D8A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D71D8A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品項：「教育部</w:t>
            </w:r>
            <w:r w:rsidRPr="00D71D8A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UCAN</w:t>
            </w:r>
            <w:r w:rsidRPr="00D71D8A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共通職能問卷」施測之文具用品。</w:t>
            </w:r>
          </w:p>
        </w:tc>
      </w:tr>
      <w:tr w:rsidR="00450FD5" w:rsidRPr="00AA3A46" w:rsidTr="002A2CED">
        <w:trPr>
          <w:trHeight w:val="838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450FD5" w:rsidRPr="00AA3A46" w:rsidRDefault="00450FD5" w:rsidP="00450FD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備註：</w:t>
            </w:r>
          </w:p>
          <w:p w:rsidR="00450FD5" w:rsidRPr="00AA3A46" w:rsidRDefault="00450FD5" w:rsidP="00450FD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本計畫以編列業務費為限，補助總額為</w:t>
            </w:r>
            <w:r w:rsidRPr="00CD626B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五</w:t>
            </w:r>
            <w:r w:rsidRPr="00AA3A46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，請參照「教育部補助計畫經費編列基準表」進行編列。</w:t>
            </w:r>
          </w:p>
          <w:p w:rsidR="00450FD5" w:rsidRPr="00AA3A46" w:rsidRDefault="00450FD5" w:rsidP="00450FD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2.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本計畫經費請於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112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年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11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月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30</w:t>
            </w:r>
            <w:r w:rsidRPr="002A2CED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日前</w:t>
            </w:r>
            <w:r w:rsidRPr="002A2CED">
              <w:rPr>
                <w:rFonts w:ascii="Times New Roman" w:eastAsia="標楷體" w:hAnsi="Times New Roman" w:cs="Times New Roman"/>
                <w:b/>
                <w:szCs w:val="24"/>
              </w:rPr>
              <w:t>核銷完</w:t>
            </w: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畢。</w:t>
            </w:r>
          </w:p>
          <w:p w:rsidR="00450FD5" w:rsidRPr="00AA3A46" w:rsidRDefault="00450FD5" w:rsidP="00450FD5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b/>
                <w:szCs w:val="24"/>
              </w:rPr>
              <w:t>3.</w:t>
            </w:r>
            <w:r w:rsidRPr="00AA3A4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請將備註處說明範例刪除，撰寫本計畫經費編列細項說明。</w:t>
            </w:r>
          </w:p>
        </w:tc>
      </w:tr>
    </w:tbl>
    <w:p w:rsidR="003D70C5" w:rsidRPr="00AA3A46" w:rsidRDefault="003D70C5" w:rsidP="00915C22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D70C5" w:rsidRPr="00AA3A46" w:rsidRDefault="003D70C5" w:rsidP="00915C22">
      <w:pPr>
        <w:widowControl/>
        <w:rPr>
          <w:rFonts w:ascii="Times New Roman" w:eastAsia="標楷體" w:hAnsi="Times New Roman" w:cs="Times New Roman"/>
          <w:b/>
          <w:color w:val="0000FF"/>
          <w:sz w:val="32"/>
        </w:rPr>
        <w:sectPr w:rsidR="003D70C5" w:rsidRPr="00AA3A46" w:rsidSect="00A672CF">
          <w:footerReference w:type="default" r:id="rId8"/>
          <w:pgSz w:w="11910" w:h="16850"/>
          <w:pgMar w:top="720" w:right="720" w:bottom="720" w:left="720" w:header="720" w:footer="917" w:gutter="0"/>
          <w:pgNumType w:start="1"/>
          <w:cols w:space="720"/>
        </w:sectPr>
      </w:pPr>
    </w:p>
    <w:p w:rsidR="00B033AB" w:rsidRPr="00494544" w:rsidRDefault="00B033AB" w:rsidP="00B033AB">
      <w:pPr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494544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附錄1</w:t>
      </w:r>
    </w:p>
    <w:p w:rsidR="003D70C5" w:rsidRPr="00AA3A46" w:rsidRDefault="003D70C5" w:rsidP="00915C22">
      <w:pPr>
        <w:widowControl/>
        <w:rPr>
          <w:rFonts w:ascii="Times New Roman" w:eastAsia="標楷體" w:hAnsi="Times New Roman" w:cs="Times New Roman"/>
          <w:sz w:val="32"/>
        </w:rPr>
      </w:pPr>
    </w:p>
    <w:p w:rsidR="00136DB3" w:rsidRPr="00AA3A46" w:rsidRDefault="00136DB3" w:rsidP="003D70C5">
      <w:pPr>
        <w:widowControl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國立屏東大學</w:t>
      </w: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85096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360E4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2</w:t>
      </w: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年高教深耕計畫</w:t>
      </w:r>
    </w:p>
    <w:p w:rsidR="00136DB3" w:rsidRPr="00AA3A46" w:rsidRDefault="00A352E3" w:rsidP="00360E43">
      <w:pPr>
        <w:widowControl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社會實踐</w:t>
      </w:r>
      <w:r w:rsidR="00360E4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課程</w:t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月</w:t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sym w:font="Wingdings" w:char="F0A1"/>
      </w:r>
      <w:r w:rsidR="00360E43" w:rsidRPr="00AA3A46">
        <w:rPr>
          <w:rFonts w:ascii="Times New Roman" w:eastAsia="標楷體" w:hAnsi="Times New Roman" w:cs="Times New Roman"/>
          <w:b/>
          <w:bCs/>
          <w:sz w:val="36"/>
          <w:szCs w:val="28"/>
        </w:rPr>
        <w:t>日參訪行程</w:t>
      </w:r>
    </w:p>
    <w:tbl>
      <w:tblPr>
        <w:tblStyle w:val="a8"/>
        <w:tblpPr w:leftFromText="180" w:rightFromText="180" w:vertAnchor="text" w:horzAnchor="margin" w:tblpXSpec="center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1756"/>
        <w:gridCol w:w="2038"/>
        <w:gridCol w:w="3402"/>
        <w:gridCol w:w="2693"/>
      </w:tblGrid>
      <w:tr w:rsidR="00360E43" w:rsidRPr="00AA3A46" w:rsidTr="00731452">
        <w:trPr>
          <w:trHeight w:val="274"/>
        </w:trPr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行程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行程說明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sz w:val="28"/>
                <w:szCs w:val="24"/>
              </w:rPr>
              <w:t>地點</w:t>
            </w:r>
          </w:p>
        </w:tc>
      </w:tr>
      <w:tr w:rsidR="00731452" w:rsidRPr="00AA3A46" w:rsidTr="00731452">
        <w:trPr>
          <w:trHeight w:val="274"/>
        </w:trPr>
        <w:tc>
          <w:tcPr>
            <w:tcW w:w="1756" w:type="dxa"/>
            <w:shd w:val="clear" w:color="auto" w:fill="auto"/>
            <w:vAlign w:val="center"/>
          </w:tcPr>
          <w:p w:rsidR="00731452" w:rsidRPr="00AA3A46" w:rsidRDefault="00731452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7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：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50-8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：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31452" w:rsidRPr="00AA3A46" w:rsidRDefault="00731452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集合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1452" w:rsidRPr="00AA3A46" w:rsidRDefault="00731452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集合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+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點名上車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1452" w:rsidRPr="00AA3A46" w:rsidRDefault="00731452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屏東大學</w:t>
            </w:r>
          </w:p>
        </w:tc>
      </w:tr>
      <w:tr w:rsidR="00360E43" w:rsidRPr="00AA3A46" w:rsidTr="00731452">
        <w:tc>
          <w:tcPr>
            <w:tcW w:w="1756" w:type="dxa"/>
            <w:vAlign w:val="center"/>
          </w:tcPr>
          <w:p w:rsidR="00360E43" w:rsidRPr="00AA3A46" w:rsidRDefault="00F86ABE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8:10-9:2</w:t>
            </w:r>
            <w:r w:rsidR="00360E43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去程</w:t>
            </w:r>
          </w:p>
        </w:tc>
        <w:tc>
          <w:tcPr>
            <w:tcW w:w="3402" w:type="dxa"/>
            <w:vAlign w:val="center"/>
          </w:tcPr>
          <w:p w:rsidR="00360E43" w:rsidRPr="00AA3A46" w:rsidRDefault="00360E43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9:20</w:t>
            </w:r>
            <w:r w:rsidR="00731452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前抵達園區</w:t>
            </w:r>
          </w:p>
        </w:tc>
        <w:tc>
          <w:tcPr>
            <w:tcW w:w="2693" w:type="dxa"/>
            <w:vAlign w:val="center"/>
          </w:tcPr>
          <w:p w:rsidR="00360E43" w:rsidRPr="00AA3A46" w:rsidRDefault="00360E43" w:rsidP="0044217E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屏東大學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-</w:t>
            </w:r>
            <w:r w:rsidR="0044217E">
              <w:rPr>
                <w:rFonts w:ascii="新細明體" w:eastAsia="新細明體" w:hAnsi="新細明體" w:cs="Times New Roman" w:hint="eastAsia"/>
                <w:color w:val="0000FF"/>
                <w:kern w:val="0"/>
                <w:sz w:val="28"/>
                <w:szCs w:val="24"/>
              </w:rPr>
              <w:t>○○</w:t>
            </w:r>
            <w:r w:rsidR="00F86ABE" w:rsidRPr="00AA3A46"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4"/>
              </w:rPr>
              <w:t>園區</w:t>
            </w:r>
          </w:p>
        </w:tc>
      </w:tr>
      <w:tr w:rsidR="008A12D0" w:rsidRPr="00AA3A46" w:rsidTr="00731452">
        <w:tc>
          <w:tcPr>
            <w:tcW w:w="1756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9:20-9:30</w:t>
            </w:r>
          </w:p>
        </w:tc>
        <w:tc>
          <w:tcPr>
            <w:tcW w:w="2038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入場</w:t>
            </w:r>
          </w:p>
        </w:tc>
        <w:tc>
          <w:tcPr>
            <w:tcW w:w="3402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A12D0" w:rsidRPr="00AA3A46" w:rsidRDefault="0044217E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kern w:val="0"/>
                <w:sz w:val="28"/>
                <w:szCs w:val="24"/>
              </w:rPr>
              <w:t>○○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4"/>
              </w:rPr>
              <w:t>園區</w:t>
            </w:r>
          </w:p>
        </w:tc>
      </w:tr>
      <w:tr w:rsidR="008A12D0" w:rsidRPr="00AA3A46" w:rsidTr="00731452">
        <w:tc>
          <w:tcPr>
            <w:tcW w:w="1756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9:30-11:30</w:t>
            </w:r>
          </w:p>
        </w:tc>
        <w:tc>
          <w:tcPr>
            <w:tcW w:w="2038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講座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+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園區導覽</w:t>
            </w:r>
          </w:p>
        </w:tc>
        <w:tc>
          <w:tcPr>
            <w:tcW w:w="3402" w:type="dxa"/>
            <w:vAlign w:val="center"/>
          </w:tcPr>
          <w:p w:rsidR="008A12D0" w:rsidRPr="00AA3A46" w:rsidRDefault="0044217E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kern w:val="0"/>
                <w:sz w:val="28"/>
                <w:szCs w:val="24"/>
              </w:rPr>
              <w:t>○○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4"/>
              </w:rPr>
              <w:t>園區經理分享及導覽</w:t>
            </w:r>
          </w:p>
        </w:tc>
        <w:tc>
          <w:tcPr>
            <w:tcW w:w="2693" w:type="dxa"/>
            <w:vMerge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</w:tc>
      </w:tr>
      <w:tr w:rsidR="008A12D0" w:rsidRPr="00AA3A46" w:rsidTr="00731452">
        <w:tc>
          <w:tcPr>
            <w:tcW w:w="1756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11:30-13:</w:t>
            </w:r>
            <w:r w:rsidR="00E46093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3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午餐時間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/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自由活動</w:t>
            </w:r>
          </w:p>
        </w:tc>
        <w:tc>
          <w:tcPr>
            <w:tcW w:w="3402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午餐時間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/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自由活動</w:t>
            </w:r>
          </w:p>
        </w:tc>
        <w:tc>
          <w:tcPr>
            <w:tcW w:w="2693" w:type="dxa"/>
            <w:vMerge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</w:tc>
      </w:tr>
      <w:tr w:rsidR="008A12D0" w:rsidRPr="00AA3A46" w:rsidTr="00731452">
        <w:tc>
          <w:tcPr>
            <w:tcW w:w="1756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13:</w:t>
            </w:r>
            <w:r w:rsidR="00E46093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3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0-1</w:t>
            </w:r>
            <w:r w:rsidR="00E46093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5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:</w:t>
            </w:r>
            <w:r w:rsidR="00E46093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分組討論</w:t>
            </w:r>
          </w:p>
        </w:tc>
        <w:tc>
          <w:tcPr>
            <w:tcW w:w="3402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園區自由參觀與分組討論</w:t>
            </w:r>
          </w:p>
        </w:tc>
        <w:tc>
          <w:tcPr>
            <w:tcW w:w="2693" w:type="dxa"/>
            <w:vMerge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</w:tc>
      </w:tr>
      <w:tr w:rsidR="008A12D0" w:rsidRPr="00AA3A46" w:rsidTr="008C4CAD">
        <w:tc>
          <w:tcPr>
            <w:tcW w:w="1756" w:type="dxa"/>
            <w:vAlign w:val="center"/>
          </w:tcPr>
          <w:p w:rsidR="008A12D0" w:rsidRPr="00AA3A46" w:rsidRDefault="00E46093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15:0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0-1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5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: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3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心得回饋</w:t>
            </w:r>
          </w:p>
        </w:tc>
        <w:tc>
          <w:tcPr>
            <w:tcW w:w="3402" w:type="dxa"/>
            <w:vAlign w:val="center"/>
          </w:tcPr>
          <w:p w:rsidR="008A12D0" w:rsidRPr="00AA3A46" w:rsidRDefault="008A12D0" w:rsidP="008C4CAD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今日活動心得與回饋</w:t>
            </w:r>
          </w:p>
          <w:p w:rsidR="008A12D0" w:rsidRPr="00AA3A46" w:rsidRDefault="0044217E" w:rsidP="008C4CAD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kern w:val="0"/>
                <w:sz w:val="28"/>
                <w:szCs w:val="24"/>
              </w:rPr>
              <w:t>○○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4"/>
              </w:rPr>
              <w:t>園區經理反饋</w:t>
            </w:r>
          </w:p>
          <w:p w:rsidR="008A12D0" w:rsidRPr="00AA3A46" w:rsidRDefault="008A12D0" w:rsidP="008C4CAD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4"/>
              </w:rPr>
              <w:t>教師總結</w:t>
            </w:r>
          </w:p>
        </w:tc>
        <w:tc>
          <w:tcPr>
            <w:tcW w:w="2693" w:type="dxa"/>
            <w:vMerge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</w:tc>
      </w:tr>
      <w:tr w:rsidR="008A12D0" w:rsidRPr="00AA3A46" w:rsidTr="00731452">
        <w:trPr>
          <w:trHeight w:val="553"/>
        </w:trPr>
        <w:tc>
          <w:tcPr>
            <w:tcW w:w="1756" w:type="dxa"/>
            <w:vAlign w:val="center"/>
          </w:tcPr>
          <w:p w:rsidR="008A12D0" w:rsidRPr="00AA3A46" w:rsidRDefault="00E46093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15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: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5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0-1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6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:</w:t>
            </w: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3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回程</w:t>
            </w:r>
          </w:p>
        </w:tc>
        <w:tc>
          <w:tcPr>
            <w:tcW w:w="3402" w:type="dxa"/>
            <w:vAlign w:val="center"/>
          </w:tcPr>
          <w:p w:rsidR="008A12D0" w:rsidRPr="00AA3A46" w:rsidRDefault="008A12D0" w:rsidP="00731452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A12D0" w:rsidRPr="00AA3A46" w:rsidRDefault="0044217E" w:rsidP="0044217E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kern w:val="0"/>
                <w:sz w:val="28"/>
                <w:szCs w:val="24"/>
              </w:rPr>
              <w:t>○○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4"/>
              </w:rPr>
              <w:t>園區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-</w:t>
            </w:r>
            <w:r w:rsidR="008A12D0" w:rsidRPr="00AA3A46"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  <w:t>屏東大學</w:t>
            </w:r>
          </w:p>
        </w:tc>
      </w:tr>
    </w:tbl>
    <w:p w:rsidR="009C53D7" w:rsidRPr="00AA3A46" w:rsidRDefault="009C53D7" w:rsidP="00360E43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p w:rsidR="009513CA" w:rsidRPr="00AA3A46" w:rsidRDefault="009513CA" w:rsidP="00360E43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p w:rsidR="005B6140" w:rsidRPr="00AA3A46" w:rsidRDefault="005B6140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</w:rPr>
      </w:pPr>
      <w:r w:rsidRPr="00AA3A46">
        <w:rPr>
          <w:rFonts w:ascii="Times New Roman" w:eastAsia="標楷體" w:hAnsi="Times New Roman" w:cs="Times New Roman"/>
          <w:color w:val="000000"/>
          <w:kern w:val="0"/>
          <w:sz w:val="20"/>
        </w:rPr>
        <w:br w:type="page"/>
      </w:r>
    </w:p>
    <w:p w:rsidR="00B033AB" w:rsidRPr="00494544" w:rsidRDefault="00B033AB" w:rsidP="00B033AB">
      <w:pPr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494544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附錄</w:t>
      </w:r>
      <w:r w:rsidR="004C4606">
        <w:rPr>
          <w:rFonts w:ascii="標楷體" w:eastAsia="標楷體" w:hAnsi="標楷體" w:hint="eastAsia"/>
          <w:b/>
          <w:sz w:val="28"/>
          <w:bdr w:val="single" w:sz="4" w:space="0" w:color="auto"/>
        </w:rPr>
        <w:t>2</w:t>
      </w:r>
    </w:p>
    <w:p w:rsidR="009513CA" w:rsidRPr="00AA3A46" w:rsidRDefault="009513CA" w:rsidP="009513CA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sz w:val="40"/>
          <w:szCs w:val="40"/>
        </w:rPr>
        <w:t>國立屏東大學</w:t>
      </w:r>
      <w:r w:rsidRPr="00AA3A46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AA3A46">
        <w:rPr>
          <w:rFonts w:ascii="Times New Roman" w:eastAsia="標楷體" w:hAnsi="Times New Roman" w:cs="Times New Roman"/>
          <w:b/>
          <w:sz w:val="40"/>
          <w:szCs w:val="40"/>
        </w:rPr>
        <w:t>各類課程赴校外參觀申請表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998"/>
        <w:gridCol w:w="203"/>
        <w:gridCol w:w="1002"/>
        <w:gridCol w:w="802"/>
        <w:gridCol w:w="969"/>
        <w:gridCol w:w="662"/>
        <w:gridCol w:w="614"/>
        <w:gridCol w:w="2821"/>
      </w:tblGrid>
      <w:tr w:rsidR="009513CA" w:rsidRPr="00AA3A46" w:rsidTr="00F353D9">
        <w:trPr>
          <w:trHeight w:val="454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513CA" w:rsidRPr="00AA3A46" w:rsidRDefault="009513CA" w:rsidP="006C7313">
            <w:pPr>
              <w:spacing w:beforeLines="50" w:before="120" w:afterLines="50" w:after="120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4974" w:type="dxa"/>
            <w:gridSpan w:val="5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開課班別</w:t>
            </w:r>
          </w:p>
        </w:tc>
        <w:tc>
          <w:tcPr>
            <w:tcW w:w="2821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513CA" w:rsidRPr="00AA3A46" w:rsidTr="00F353D9">
        <w:trPr>
          <w:trHeight w:val="680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:rsidR="009513CA" w:rsidRPr="00AA3A46" w:rsidRDefault="009513CA" w:rsidP="006C7313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pacing w:val="-30"/>
              </w:rPr>
            </w:pPr>
            <w:r w:rsidRPr="00AA3A46">
              <w:rPr>
                <w:rFonts w:ascii="Times New Roman" w:eastAsia="標楷體" w:hAnsi="Times New Roman" w:cs="Times New Roman"/>
              </w:rPr>
              <w:t>授課教師</w:t>
            </w:r>
            <w:r w:rsidRPr="00AA3A46">
              <w:rPr>
                <w:rFonts w:ascii="Times New Roman" w:eastAsia="標楷體" w:hAnsi="Times New Roman" w:cs="Times New Roman"/>
                <w:spacing w:val="-30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1771" w:type="dxa"/>
            <w:gridSpan w:val="2"/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13CA" w:rsidRPr="00AA3A46" w:rsidRDefault="009513CA" w:rsidP="006C7313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申請日期</w:t>
            </w:r>
          </w:p>
        </w:tc>
        <w:tc>
          <w:tcPr>
            <w:tcW w:w="2821" w:type="dxa"/>
            <w:tcBorders>
              <w:right w:val="thickThinSmallGap" w:sz="12" w:space="0" w:color="auto"/>
            </w:tcBorders>
            <w:vAlign w:val="bottom"/>
          </w:tcPr>
          <w:p w:rsidR="009513CA" w:rsidRPr="00AA3A46" w:rsidRDefault="009513CA" w:rsidP="006C7313">
            <w:pPr>
              <w:spacing w:beforeLines="100" w:before="240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AA3A46">
              <w:rPr>
                <w:rFonts w:ascii="Times New Roman" w:eastAsia="標楷體" w:hAnsi="Times New Roman" w:cs="Times New Roman"/>
              </w:rPr>
              <w:t>年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AA3A46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9513CA" w:rsidRPr="00AA3A46" w:rsidTr="006C7313">
        <w:trPr>
          <w:trHeight w:val="994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原上課</w:t>
            </w:r>
          </w:p>
          <w:p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9071" w:type="dxa"/>
            <w:gridSpan w:val="8"/>
            <w:tcBorders>
              <w:right w:val="thickThinSmallGap" w:sz="12" w:space="0" w:color="auto"/>
            </w:tcBorders>
            <w:vAlign w:val="bottom"/>
          </w:tcPr>
          <w:p w:rsidR="009513CA" w:rsidRPr="00AA3A46" w:rsidRDefault="009513CA" w:rsidP="006C7313">
            <w:pPr>
              <w:snapToGrid w:val="0"/>
              <w:spacing w:beforeLines="50" w:before="120" w:afterLines="50" w:after="120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日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</w:t>
            </w:r>
            <w:r w:rsidRPr="00AA3A46">
              <w:rPr>
                <w:rFonts w:ascii="Times New Roman" w:eastAsia="標楷體" w:hAnsi="Times New Roman" w:cs="Times New Roman"/>
              </w:rPr>
              <w:t xml:space="preserve">  </w:t>
            </w:r>
            <w:r w:rsidRPr="00AA3A46">
              <w:rPr>
                <w:rFonts w:ascii="Times New Roman" w:eastAsia="標楷體" w:hAnsi="Times New Roman" w:cs="Times New Roman"/>
              </w:rPr>
              <w:t>星期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　　第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>節</w:t>
            </w:r>
          </w:p>
          <w:p w:rsidR="009513CA" w:rsidRPr="00AA3A46" w:rsidRDefault="009513CA" w:rsidP="006C7313">
            <w:pPr>
              <w:snapToGrid w:val="0"/>
              <w:spacing w:beforeLines="50" w:before="120" w:afterLines="20" w:after="48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日　</w:t>
            </w:r>
            <w:r w:rsidRPr="00AA3A46">
              <w:rPr>
                <w:rFonts w:ascii="Times New Roman" w:eastAsia="標楷體" w:hAnsi="Times New Roman" w:cs="Times New Roman"/>
              </w:rPr>
              <w:t xml:space="preserve">   </w:t>
            </w:r>
            <w:r w:rsidRPr="00AA3A46">
              <w:rPr>
                <w:rFonts w:ascii="Times New Roman" w:eastAsia="標楷體" w:hAnsi="Times New Roman" w:cs="Times New Roman"/>
              </w:rPr>
              <w:t>星期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　　第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9513CA" w:rsidRPr="00AA3A46" w:rsidTr="006C7313">
        <w:trPr>
          <w:trHeight w:val="719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參觀時間</w:t>
            </w:r>
          </w:p>
        </w:tc>
        <w:tc>
          <w:tcPr>
            <w:tcW w:w="9071" w:type="dxa"/>
            <w:gridSpan w:val="8"/>
            <w:tcBorders>
              <w:right w:val="thickThinSmallGap" w:sz="12" w:space="0" w:color="auto"/>
            </w:tcBorders>
            <w:vAlign w:val="bottom"/>
          </w:tcPr>
          <w:p w:rsidR="009513CA" w:rsidRPr="00AA3A46" w:rsidRDefault="009513CA" w:rsidP="006C7313">
            <w:pPr>
              <w:snapToGrid w:val="0"/>
              <w:spacing w:beforeLines="100" w:before="240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>月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日　</w:t>
            </w:r>
            <w:r w:rsidRPr="00AA3A46">
              <w:rPr>
                <w:rFonts w:ascii="Times New Roman" w:eastAsia="標楷體" w:hAnsi="Times New Roman" w:cs="Times New Roman"/>
              </w:rPr>
              <w:t xml:space="preserve">   </w:t>
            </w:r>
            <w:r w:rsidRPr="00AA3A46">
              <w:rPr>
                <w:rFonts w:ascii="Times New Roman" w:eastAsia="標楷體" w:hAnsi="Times New Roman" w:cs="Times New Roman"/>
              </w:rPr>
              <w:t>星期</w:t>
            </w:r>
            <w:r w:rsidRPr="00AA3A4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A3A46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9513CA" w:rsidRPr="00AA3A46" w:rsidTr="006C7313">
        <w:trPr>
          <w:trHeight w:val="495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:rsidR="009513CA" w:rsidRPr="00AA3A46" w:rsidRDefault="009513CA" w:rsidP="006C7313">
            <w:pPr>
              <w:snapToGrid w:val="0"/>
              <w:spacing w:beforeLines="20" w:before="48" w:afterLines="20" w:after="48"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參觀單位</w:t>
            </w:r>
          </w:p>
        </w:tc>
        <w:tc>
          <w:tcPr>
            <w:tcW w:w="4005" w:type="dxa"/>
            <w:gridSpan w:val="4"/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9513CA" w:rsidRPr="00AA3A46" w:rsidRDefault="009513CA" w:rsidP="006C73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參觀單位聯絡人及電話</w:t>
            </w:r>
          </w:p>
        </w:tc>
        <w:tc>
          <w:tcPr>
            <w:tcW w:w="3435" w:type="dxa"/>
            <w:gridSpan w:val="2"/>
            <w:tcBorders>
              <w:right w:val="thickThinSmallGap" w:sz="12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9513CA" w:rsidRPr="00AA3A46" w:rsidTr="006C7313">
        <w:trPr>
          <w:trHeight w:val="633"/>
          <w:jc w:val="center"/>
        </w:trPr>
        <w:tc>
          <w:tcPr>
            <w:tcW w:w="1233" w:type="dxa"/>
            <w:tcBorders>
              <w:left w:val="thinThickSmallGap" w:sz="12" w:space="0" w:color="auto"/>
            </w:tcBorders>
            <w:vAlign w:val="center"/>
          </w:tcPr>
          <w:p w:rsidR="009513CA" w:rsidRPr="00AA3A46" w:rsidRDefault="009513CA" w:rsidP="006C7313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學生代表姓名</w:t>
            </w:r>
          </w:p>
        </w:tc>
        <w:tc>
          <w:tcPr>
            <w:tcW w:w="4005" w:type="dxa"/>
            <w:gridSpan w:val="4"/>
          </w:tcPr>
          <w:p w:rsidR="009513CA" w:rsidRPr="00AA3A46" w:rsidRDefault="009513CA" w:rsidP="006C7313">
            <w:pPr>
              <w:adjustRightInd w:val="0"/>
              <w:snapToGrid w:val="0"/>
              <w:spacing w:beforeLines="20" w:before="48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9513CA" w:rsidRPr="00AA3A46" w:rsidRDefault="009513CA" w:rsidP="006C73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學生電話</w:t>
            </w:r>
          </w:p>
        </w:tc>
        <w:tc>
          <w:tcPr>
            <w:tcW w:w="3435" w:type="dxa"/>
            <w:gridSpan w:val="2"/>
            <w:tcBorders>
              <w:right w:val="thickThinSmallGap" w:sz="12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9513CA" w:rsidRPr="00AA3A46" w:rsidTr="006C7313">
        <w:trPr>
          <w:trHeight w:val="2186"/>
          <w:jc w:val="center"/>
        </w:trPr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參觀行程</w:t>
            </w:r>
          </w:p>
          <w:p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  <w:p w:rsidR="009513CA" w:rsidRPr="00AA3A46" w:rsidRDefault="009513CA" w:rsidP="006C7313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AA3A46">
              <w:rPr>
                <w:rFonts w:ascii="Times New Roman" w:eastAsia="標楷體" w:hAnsi="Times New Roman" w:cs="Times New Roman"/>
                <w:spacing w:val="-20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pacing w:val="-20"/>
              </w:rPr>
              <w:t>含時間</w:t>
            </w:r>
            <w:r w:rsidRPr="00AA3A46">
              <w:rPr>
                <w:rFonts w:ascii="Times New Roman" w:eastAsia="標楷體" w:hAnsi="Times New Roman" w:cs="Times New Roman"/>
                <w:spacing w:val="-20"/>
              </w:rPr>
              <w:t>)</w:t>
            </w:r>
          </w:p>
        </w:tc>
        <w:tc>
          <w:tcPr>
            <w:tcW w:w="9071" w:type="dxa"/>
            <w:gridSpan w:val="8"/>
            <w:tcBorders>
              <w:bottom w:val="single" w:sz="4" w:space="0" w:color="auto"/>
              <w:right w:val="thickThinSmallGap" w:sz="12" w:space="0" w:color="auto"/>
            </w:tcBorders>
          </w:tcPr>
          <w:p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  <w:t>行程安排之時數不得包含交通往返及用餐時間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745"/>
              <w:gridCol w:w="7100"/>
            </w:tblGrid>
            <w:tr w:rsidR="009513CA" w:rsidRPr="00AA3A46" w:rsidTr="006C7313">
              <w:tc>
                <w:tcPr>
                  <w:tcW w:w="1745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  <w:r w:rsidRPr="00AA3A46">
                    <w:rPr>
                      <w:rFonts w:eastAsia="標楷體"/>
                      <w:sz w:val="22"/>
                      <w:szCs w:val="22"/>
                    </w:rPr>
                    <w:t>時間</w:t>
                  </w:r>
                  <w:r w:rsidRPr="00AA3A46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AA3A46">
                    <w:rPr>
                      <w:rFonts w:eastAsia="標楷體"/>
                      <w:sz w:val="18"/>
                      <w:szCs w:val="18"/>
                    </w:rPr>
                    <w:t>如</w:t>
                  </w:r>
                  <w:r w:rsidRPr="00AA3A46">
                    <w:rPr>
                      <w:rFonts w:eastAsia="標楷體"/>
                      <w:sz w:val="18"/>
                      <w:szCs w:val="18"/>
                    </w:rPr>
                    <w:t>:</w:t>
                  </w:r>
                  <w:r w:rsidRPr="00AA3A46">
                    <w:rPr>
                      <w:rFonts w:eastAsia="標楷體"/>
                      <w:spacing w:val="-14"/>
                      <w:sz w:val="18"/>
                      <w:szCs w:val="18"/>
                    </w:rPr>
                    <w:t xml:space="preserve"> 08:00~09:00)</w:t>
                  </w:r>
                </w:p>
              </w:tc>
              <w:tc>
                <w:tcPr>
                  <w:tcW w:w="7100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ind w:firstLineChars="100" w:firstLine="220"/>
                    <w:rPr>
                      <w:rFonts w:eastAsia="標楷體"/>
                      <w:sz w:val="22"/>
                      <w:szCs w:val="22"/>
                    </w:rPr>
                  </w:pPr>
                  <w:r w:rsidRPr="00AA3A46">
                    <w:rPr>
                      <w:rFonts w:eastAsia="標楷體"/>
                      <w:sz w:val="22"/>
                      <w:szCs w:val="22"/>
                    </w:rPr>
                    <w:t>活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 xml:space="preserve"> 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>動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 xml:space="preserve"> 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>摘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 xml:space="preserve"> </w:t>
                  </w:r>
                  <w:r w:rsidRPr="00AA3A46">
                    <w:rPr>
                      <w:rFonts w:eastAsia="標楷體"/>
                      <w:sz w:val="22"/>
                      <w:szCs w:val="22"/>
                    </w:rPr>
                    <w:t>要</w:t>
                  </w:r>
                </w:p>
              </w:tc>
            </w:tr>
            <w:tr w:rsidR="009513CA" w:rsidRPr="00AA3A46" w:rsidTr="006C7313">
              <w:trPr>
                <w:trHeight w:val="397"/>
              </w:trPr>
              <w:tc>
                <w:tcPr>
                  <w:tcW w:w="1745" w:type="dxa"/>
                  <w:vAlign w:val="center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9513CA" w:rsidRPr="00AA3A46" w:rsidTr="006C7313">
              <w:trPr>
                <w:trHeight w:val="397"/>
              </w:trPr>
              <w:tc>
                <w:tcPr>
                  <w:tcW w:w="1745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9513CA" w:rsidRPr="00AA3A46" w:rsidTr="006C7313">
              <w:trPr>
                <w:trHeight w:val="397"/>
              </w:trPr>
              <w:tc>
                <w:tcPr>
                  <w:tcW w:w="1745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9513CA" w:rsidRPr="00AA3A46" w:rsidTr="006C7313">
              <w:trPr>
                <w:trHeight w:val="397"/>
              </w:trPr>
              <w:tc>
                <w:tcPr>
                  <w:tcW w:w="1745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</w:tcPr>
                <w:p w:rsidR="009513CA" w:rsidRPr="00AA3A46" w:rsidRDefault="009513CA" w:rsidP="006C7313">
                  <w:pPr>
                    <w:adjustRightInd w:val="0"/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513CA" w:rsidRPr="00AA3A46" w:rsidRDefault="009513CA" w:rsidP="006C731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513CA" w:rsidRPr="00AA3A46" w:rsidTr="006C7313">
        <w:trPr>
          <w:trHeight w:val="279"/>
          <w:jc w:val="center"/>
        </w:trPr>
        <w:tc>
          <w:tcPr>
            <w:tcW w:w="10304" w:type="dxa"/>
            <w:gridSpan w:val="9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  <w:b/>
              </w:rPr>
              <w:t>開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課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單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位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審</w:t>
            </w:r>
            <w:r w:rsidRPr="00AA3A4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  <w:b/>
              </w:rPr>
              <w:t>核</w:t>
            </w:r>
          </w:p>
        </w:tc>
      </w:tr>
      <w:tr w:rsidR="009513CA" w:rsidRPr="00AA3A46" w:rsidTr="006C7313">
        <w:trPr>
          <w:trHeight w:val="267"/>
          <w:jc w:val="center"/>
        </w:trPr>
        <w:tc>
          <w:tcPr>
            <w:tcW w:w="3434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13CA" w:rsidRPr="00AA3A46" w:rsidRDefault="009513CA" w:rsidP="006C73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授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>課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>教</w:t>
            </w:r>
            <w:r w:rsidRPr="00AA3A46">
              <w:rPr>
                <w:rFonts w:ascii="Times New Roman" w:eastAsia="標楷體" w:hAnsi="Times New Roman" w:cs="Times New Roman"/>
              </w:rPr>
              <w:t xml:space="preserve"> </w:t>
            </w:r>
            <w:r w:rsidRPr="00AA3A46">
              <w:rPr>
                <w:rFonts w:ascii="Times New Roman" w:eastAsia="標楷體" w:hAnsi="Times New Roman" w:cs="Times New Roman"/>
              </w:rPr>
              <w:t>師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CA" w:rsidRPr="00AA3A46" w:rsidRDefault="009513CA" w:rsidP="006C73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開課單位主管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院</w:t>
            </w:r>
            <w:r w:rsidRPr="00AA3A46">
              <w:rPr>
                <w:rFonts w:ascii="Times New Roman" w:eastAsia="標楷體" w:hAnsi="Times New Roman" w:cs="Times New Roman"/>
              </w:rPr>
              <w:t xml:space="preserve">   </w:t>
            </w:r>
            <w:r w:rsidRPr="00AA3A46">
              <w:rPr>
                <w:rFonts w:ascii="Times New Roman" w:eastAsia="標楷體" w:hAnsi="Times New Roman" w:cs="Times New Roman"/>
              </w:rPr>
              <w:t>長</w:t>
            </w:r>
          </w:p>
        </w:tc>
      </w:tr>
      <w:tr w:rsidR="009513CA" w:rsidRPr="00AA3A46" w:rsidTr="006C7313">
        <w:trPr>
          <w:trHeight w:val="736"/>
          <w:jc w:val="center"/>
        </w:trPr>
        <w:tc>
          <w:tcPr>
            <w:tcW w:w="3434" w:type="dxa"/>
            <w:gridSpan w:val="3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bottom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9513CA" w:rsidRPr="00AA3A46" w:rsidTr="006C7313">
        <w:trPr>
          <w:trHeight w:val="267"/>
          <w:jc w:val="center"/>
        </w:trPr>
        <w:tc>
          <w:tcPr>
            <w:tcW w:w="3434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13CA" w:rsidRPr="00AA3A46" w:rsidRDefault="009513CA" w:rsidP="006C73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軍訓暨校安中心</w:t>
            </w:r>
          </w:p>
        </w:tc>
        <w:tc>
          <w:tcPr>
            <w:tcW w:w="34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課務組</w:t>
            </w:r>
            <w:r w:rsidRPr="00AA3A46">
              <w:rPr>
                <w:rFonts w:ascii="Times New Roman" w:eastAsia="標楷體" w:hAnsi="Times New Roman" w:cs="Times New Roman"/>
              </w:rPr>
              <w:t>/</w:t>
            </w:r>
            <w:r w:rsidRPr="00AA3A46">
              <w:rPr>
                <w:rFonts w:ascii="Times New Roman" w:eastAsia="標楷體" w:hAnsi="Times New Roman" w:cs="Times New Roman"/>
              </w:rPr>
              <w:t>進修教學組</w:t>
            </w: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3A46">
              <w:rPr>
                <w:rFonts w:ascii="Times New Roman" w:eastAsia="標楷體" w:hAnsi="Times New Roman" w:cs="Times New Roman"/>
              </w:rPr>
              <w:t>教</w:t>
            </w:r>
            <w:r w:rsidRPr="00AA3A46">
              <w:rPr>
                <w:rFonts w:ascii="Times New Roman" w:eastAsia="標楷體" w:hAnsi="Times New Roman" w:cs="Times New Roman"/>
              </w:rPr>
              <w:t xml:space="preserve">  </w:t>
            </w:r>
            <w:r w:rsidRPr="00AA3A46">
              <w:rPr>
                <w:rFonts w:ascii="Times New Roman" w:eastAsia="標楷體" w:hAnsi="Times New Roman" w:cs="Times New Roman"/>
              </w:rPr>
              <w:t>務</w:t>
            </w:r>
            <w:r w:rsidRPr="00AA3A46">
              <w:rPr>
                <w:rFonts w:ascii="Times New Roman" w:eastAsia="標楷體" w:hAnsi="Times New Roman" w:cs="Times New Roman"/>
              </w:rPr>
              <w:t xml:space="preserve">  </w:t>
            </w:r>
            <w:r w:rsidRPr="00AA3A46">
              <w:rPr>
                <w:rFonts w:ascii="Times New Roman" w:eastAsia="標楷體" w:hAnsi="Times New Roman" w:cs="Times New Roman"/>
              </w:rPr>
              <w:t>長</w:t>
            </w:r>
          </w:p>
        </w:tc>
      </w:tr>
      <w:tr w:rsidR="009513CA" w:rsidRPr="00AA3A46" w:rsidTr="00C6330D">
        <w:trPr>
          <w:trHeight w:val="1009"/>
          <w:jc w:val="center"/>
        </w:trPr>
        <w:tc>
          <w:tcPr>
            <w:tcW w:w="3434" w:type="dxa"/>
            <w:gridSpan w:val="3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9513CA" w:rsidRPr="00AA3A46" w:rsidRDefault="009513CA" w:rsidP="006C7313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A3A46">
              <w:rPr>
                <w:rFonts w:ascii="新細明體" w:eastAsia="新細明體" w:hAnsi="新細明體" w:cs="新細明體" w:hint="eastAsia"/>
                <w:sz w:val="18"/>
                <w:szCs w:val="18"/>
              </w:rPr>
              <w:t>※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檢核「旅遊平安保險」資料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 xml:space="preserve">  □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檢核「遊覽車租賃契約」資料</w:t>
            </w:r>
          </w:p>
          <w:p w:rsidR="009513CA" w:rsidRPr="00AA3A46" w:rsidRDefault="009513CA" w:rsidP="006C7313">
            <w:pPr>
              <w:adjustRightInd w:val="0"/>
              <w:snapToGrid w:val="0"/>
              <w:spacing w:line="200" w:lineRule="exact"/>
              <w:ind w:firstLineChars="100" w:firstLin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18"/>
                <w:szCs w:val="18"/>
              </w:rPr>
              <w:t>已影印本件申請表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513CA" w:rsidRPr="00AA3A46" w:rsidRDefault="009513CA" w:rsidP="006C7313">
            <w:pPr>
              <w:adjustRightInd w:val="0"/>
              <w:snapToGrid w:val="0"/>
              <w:ind w:left="420" w:hangingChars="210" w:hanging="420"/>
              <w:jc w:val="both"/>
              <w:rPr>
                <w:rFonts w:ascii="Times New Roman" w:eastAsia="標楷體" w:hAnsi="Times New Roman" w:cs="Times New Roman"/>
                <w:sz w:val="16"/>
              </w:rPr>
            </w:pPr>
            <w:r w:rsidRPr="00AA3A46">
              <w:rPr>
                <w:rFonts w:ascii="新細明體" w:eastAsia="新細明體" w:hAnsi="新細明體" w:cs="新細明體" w:hint="eastAsia"/>
                <w:sz w:val="20"/>
                <w:szCs w:val="20"/>
              </w:rPr>
              <w:t>※</w:t>
            </w:r>
            <w:r w:rsidRPr="00AA3A4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0"/>
                <w:szCs w:val="20"/>
              </w:rPr>
              <w:t>檢核參觀行程時數與原課程時數無誤</w:t>
            </w:r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:rsidR="009513CA" w:rsidRPr="00AA3A46" w:rsidRDefault="009513CA" w:rsidP="006C73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</w:tbl>
    <w:p w:rsidR="009513CA" w:rsidRPr="00AA3A46" w:rsidRDefault="009513CA" w:rsidP="009513CA">
      <w:pPr>
        <w:tabs>
          <w:tab w:val="left" w:pos="284"/>
        </w:tabs>
        <w:adjustRightInd w:val="0"/>
        <w:snapToGrid w:val="0"/>
        <w:ind w:leftChars="-22" w:left="567" w:rightChars="58" w:right="139" w:hangingChars="282" w:hanging="620"/>
        <w:rPr>
          <w:rFonts w:ascii="Times New Roman" w:eastAsia="標楷體" w:hAnsi="Times New Roman" w:cs="Times New Roman"/>
          <w:sz w:val="22"/>
        </w:rPr>
      </w:pPr>
      <w:r w:rsidRPr="00AA3A46">
        <w:rPr>
          <w:rFonts w:ascii="Times New Roman" w:eastAsia="標楷體" w:hAnsi="Times New Roman" w:cs="Times New Roman"/>
          <w:sz w:val="22"/>
        </w:rPr>
        <w:t>注意事項：</w:t>
      </w:r>
    </w:p>
    <w:p w:rsidR="009513CA" w:rsidRPr="00AA3A46" w:rsidRDefault="009513CA" w:rsidP="009513CA">
      <w:pPr>
        <w:tabs>
          <w:tab w:val="left" w:pos="284"/>
        </w:tabs>
        <w:adjustRightInd w:val="0"/>
        <w:snapToGrid w:val="0"/>
        <w:spacing w:beforeLines="10" w:before="24"/>
        <w:ind w:leftChars="-22" w:left="-53" w:rightChars="58" w:right="139"/>
        <w:rPr>
          <w:rFonts w:ascii="Times New Roman" w:eastAsia="標楷體" w:hAnsi="Times New Roman" w:cs="Times New Roman"/>
          <w:sz w:val="22"/>
          <w:highlight w:val="yellow"/>
        </w:rPr>
      </w:pPr>
      <w:r w:rsidRPr="00AA3A46">
        <w:rPr>
          <w:rFonts w:ascii="Times New Roman" w:eastAsia="標楷體" w:hAnsi="Times New Roman" w:cs="Times New Roman"/>
          <w:sz w:val="22"/>
          <w:highlight w:val="yellow"/>
        </w:rPr>
        <w:t>1.</w:t>
      </w:r>
      <w:r w:rsidRPr="00AA3A46">
        <w:rPr>
          <w:rFonts w:ascii="Times New Roman" w:eastAsia="標楷體" w:hAnsi="Times New Roman" w:cs="Times New Roman"/>
          <w:sz w:val="22"/>
          <w:highlight w:val="yellow"/>
        </w:rPr>
        <w:t>赴校外參觀必須投保「旅遊平安保險」。</w:t>
      </w:r>
    </w:p>
    <w:p w:rsidR="009513CA" w:rsidRPr="00AA3A46" w:rsidRDefault="009513CA" w:rsidP="009513CA">
      <w:pPr>
        <w:tabs>
          <w:tab w:val="left" w:pos="284"/>
        </w:tabs>
        <w:adjustRightInd w:val="0"/>
        <w:snapToGrid w:val="0"/>
        <w:spacing w:beforeLines="10" w:before="24"/>
        <w:ind w:leftChars="-22" w:left="-53" w:rightChars="58" w:right="139"/>
        <w:rPr>
          <w:rFonts w:ascii="Times New Roman" w:eastAsia="標楷體" w:hAnsi="Times New Roman" w:cs="Times New Roman"/>
          <w:sz w:val="22"/>
          <w:highlight w:val="yellow"/>
        </w:rPr>
      </w:pPr>
      <w:r w:rsidRPr="00AA3A46">
        <w:rPr>
          <w:rFonts w:ascii="Times New Roman" w:eastAsia="標楷體" w:hAnsi="Times New Roman" w:cs="Times New Roman"/>
          <w:sz w:val="22"/>
          <w:highlight w:val="yellow"/>
        </w:rPr>
        <w:t>2.</w:t>
      </w:r>
      <w:r w:rsidRPr="00AA3A46">
        <w:rPr>
          <w:rFonts w:ascii="Times New Roman" w:eastAsia="標楷體" w:hAnsi="Times New Roman" w:cs="Times New Roman"/>
          <w:sz w:val="22"/>
          <w:highlight w:val="yellow"/>
        </w:rPr>
        <w:t>「保險要保書用印」或「遊覽車契約書用印」則請至文書組網頁下載「蓋用印信申請表」。</w:t>
      </w:r>
    </w:p>
    <w:p w:rsidR="009513CA" w:rsidRPr="00AA3A46" w:rsidRDefault="009513CA" w:rsidP="009513CA">
      <w:pPr>
        <w:tabs>
          <w:tab w:val="left" w:pos="284"/>
        </w:tabs>
        <w:adjustRightInd w:val="0"/>
        <w:snapToGrid w:val="0"/>
        <w:ind w:leftChars="-22" w:left="-53" w:rightChars="58" w:right="139"/>
        <w:jc w:val="both"/>
        <w:rPr>
          <w:rFonts w:ascii="Times New Roman" w:eastAsia="標楷體" w:hAnsi="Times New Roman" w:cs="Times New Roman"/>
          <w:b/>
          <w:sz w:val="22"/>
        </w:rPr>
      </w:pPr>
      <w:r w:rsidRPr="00AA3A46">
        <w:rPr>
          <w:rFonts w:ascii="Times New Roman" w:eastAsia="標楷體" w:hAnsi="Times New Roman" w:cs="Times New Roman"/>
          <w:b/>
          <w:sz w:val="22"/>
        </w:rPr>
        <w:t>填表說明：</w:t>
      </w:r>
    </w:p>
    <w:p w:rsidR="009513CA" w:rsidRPr="00AA3A46" w:rsidRDefault="009513CA" w:rsidP="009513CA">
      <w:pPr>
        <w:tabs>
          <w:tab w:val="left" w:pos="284"/>
        </w:tabs>
        <w:spacing w:line="320" w:lineRule="exact"/>
        <w:ind w:leftChars="-22" w:left="-53" w:rightChars="58" w:right="139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sz w:val="22"/>
        </w:rPr>
        <w:t>一、簽章請加註日期。</w:t>
      </w:r>
    </w:p>
    <w:p w:rsidR="009513CA" w:rsidRPr="00AA3A46" w:rsidRDefault="009513CA" w:rsidP="009513CA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sz w:val="22"/>
        </w:rPr>
        <w:t>二、各類課程如需戶外教學或參觀活動，</w:t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t>請於</w:t>
      </w:r>
      <w:r w:rsidRPr="00AA3A46">
        <w:rPr>
          <w:rFonts w:ascii="Times New Roman" w:eastAsia="標楷體" w:hAnsi="Times New Roman" w:cs="Times New Roman"/>
          <w:b/>
          <w:color w:val="FF0000"/>
          <w:sz w:val="22"/>
          <w:u w:val="single"/>
        </w:rPr>
        <w:t>出發日前完成</w:t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t>所有簽核與會簽程序。</w:t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br/>
      </w:r>
      <w:r w:rsidRPr="00AA3A46">
        <w:rPr>
          <w:rFonts w:ascii="Times New Roman" w:eastAsia="標楷體" w:hAnsi="Times New Roman" w:cs="Times New Roman"/>
          <w:color w:val="FF0000"/>
          <w:sz w:val="22"/>
          <w:u w:val="single"/>
        </w:rPr>
        <w:t>逾期（含出發日）申請不予受理，未完成申請程序者，應擇期補課。</w:t>
      </w:r>
    </w:p>
    <w:p w:rsidR="009513CA" w:rsidRPr="00AA3A46" w:rsidRDefault="009513CA" w:rsidP="009513CA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kern w:val="0"/>
          <w:sz w:val="22"/>
        </w:rPr>
        <w:t>三、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調整上課時間赴校外參觀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  <w:u w:val="single"/>
        </w:rPr>
        <w:t>每次合併上課時間以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  <w:u w:val="single"/>
        </w:rPr>
        <w:t>2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  <w:u w:val="single"/>
        </w:rPr>
        <w:t>週為上限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；</w:t>
      </w:r>
      <w:r w:rsidRPr="00AA3A46">
        <w:rPr>
          <w:rFonts w:ascii="Times New Roman" w:eastAsia="標楷體" w:hAnsi="Times New Roman" w:cs="Times New Roman"/>
          <w:b/>
          <w:color w:val="0000FF"/>
          <w:sz w:val="22"/>
          <w:shd w:val="pct15" w:color="auto" w:fill="FFFFFF"/>
        </w:rPr>
        <w:t>每學期因校外參觀合併上課時間不得超過</w:t>
      </w:r>
      <w:r w:rsidRPr="00AA3A46">
        <w:rPr>
          <w:rFonts w:ascii="Times New Roman" w:eastAsia="標楷體" w:hAnsi="Times New Roman" w:cs="Times New Roman"/>
          <w:b/>
          <w:color w:val="0000FF"/>
          <w:sz w:val="22"/>
          <w:shd w:val="pct15" w:color="auto" w:fill="FFFFFF"/>
        </w:rPr>
        <w:t>2</w:t>
      </w:r>
      <w:r w:rsidRPr="00AA3A46">
        <w:rPr>
          <w:rFonts w:ascii="Times New Roman" w:eastAsia="標楷體" w:hAnsi="Times New Roman" w:cs="Times New Roman"/>
          <w:b/>
          <w:color w:val="0000FF"/>
          <w:sz w:val="22"/>
          <w:shd w:val="pct15" w:color="auto" w:fill="FFFFFF"/>
        </w:rPr>
        <w:t>次。</w:t>
      </w:r>
      <w:r w:rsidRPr="00AA3A46">
        <w:rPr>
          <w:rFonts w:ascii="Times New Roman" w:eastAsia="標楷體" w:hAnsi="Times New Roman" w:cs="Times New Roman"/>
          <w:color w:val="0000FF"/>
          <w:kern w:val="0"/>
          <w:sz w:val="22"/>
        </w:rPr>
        <w:t>但屬實習相關課程經所系主管認定或其他課程經專案簽准者，不在此限。</w:t>
      </w:r>
    </w:p>
    <w:p w:rsidR="009513CA" w:rsidRPr="00AA3A46" w:rsidRDefault="009513CA" w:rsidP="009513CA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sz w:val="22"/>
          <w:u w:val="single"/>
        </w:rPr>
      </w:pPr>
      <w:r w:rsidRPr="00AA3A46">
        <w:rPr>
          <w:rFonts w:ascii="Times New Roman" w:eastAsia="標楷體" w:hAnsi="Times New Roman" w:cs="Times New Roman"/>
          <w:sz w:val="22"/>
        </w:rPr>
        <w:t>四、校外教學或參觀活動之全程，請領隊教師注意隨隊師生安全，如有委託旅行社等代辦單位安排行程者，請審慎選擇合法業者及合格車輛。</w:t>
      </w:r>
    </w:p>
    <w:p w:rsidR="009513CA" w:rsidRPr="00AA3A46" w:rsidRDefault="009513CA" w:rsidP="009513CA">
      <w:pPr>
        <w:tabs>
          <w:tab w:val="left" w:pos="284"/>
        </w:tabs>
        <w:spacing w:line="320" w:lineRule="exact"/>
        <w:ind w:leftChars="-22" w:left="-53" w:rightChars="58" w:right="139"/>
        <w:jc w:val="both"/>
        <w:rPr>
          <w:rFonts w:ascii="Times New Roman" w:eastAsia="標楷體" w:hAnsi="Times New Roman" w:cs="Times New Roman"/>
          <w:sz w:val="22"/>
        </w:rPr>
      </w:pPr>
      <w:r w:rsidRPr="00AA3A46">
        <w:rPr>
          <w:rFonts w:ascii="Times New Roman" w:eastAsia="標楷體" w:hAnsi="Times New Roman" w:cs="Times New Roman"/>
          <w:sz w:val="22"/>
        </w:rPr>
        <w:t>五、校外教學或參觀活動之時間安排，不得影響學生上其他課程之權益。</w:t>
      </w:r>
    </w:p>
    <w:p w:rsidR="009513CA" w:rsidRPr="00AA3A46" w:rsidRDefault="009513CA" w:rsidP="00C6330D">
      <w:pPr>
        <w:tabs>
          <w:tab w:val="left" w:pos="426"/>
        </w:tabs>
        <w:spacing w:line="320" w:lineRule="exact"/>
        <w:ind w:leftChars="-22" w:left="409" w:rightChars="58" w:right="139" w:hangingChars="210" w:hanging="462"/>
        <w:jc w:val="both"/>
        <w:rPr>
          <w:rFonts w:ascii="Times New Roman" w:eastAsia="標楷體" w:hAnsi="Times New Roman" w:cs="Times New Roman"/>
          <w:color w:val="000000"/>
          <w:kern w:val="0"/>
          <w:sz w:val="20"/>
        </w:rPr>
      </w:pPr>
      <w:r w:rsidRPr="00AA3A46">
        <w:rPr>
          <w:rFonts w:ascii="Times New Roman" w:eastAsia="標楷體" w:hAnsi="Times New Roman" w:cs="Times New Roman"/>
          <w:sz w:val="22"/>
        </w:rPr>
        <w:t>六、本申請表經簽會完成後，</w:t>
      </w:r>
      <w:r w:rsidRPr="00AA3A46">
        <w:rPr>
          <w:rFonts w:ascii="Times New Roman" w:eastAsia="標楷體" w:hAnsi="Times New Roman" w:cs="Times New Roman"/>
          <w:b/>
          <w:sz w:val="22"/>
        </w:rPr>
        <w:t>申請表正本留存教務處課務組</w:t>
      </w:r>
      <w:r w:rsidRPr="00AA3A46">
        <w:rPr>
          <w:rFonts w:ascii="Times New Roman" w:eastAsia="標楷體" w:hAnsi="Times New Roman" w:cs="Times New Roman"/>
          <w:b/>
          <w:sz w:val="22"/>
        </w:rPr>
        <w:t>/</w:t>
      </w:r>
      <w:r w:rsidRPr="00AA3A46">
        <w:rPr>
          <w:rFonts w:ascii="Times New Roman" w:eastAsia="標楷體" w:hAnsi="Times New Roman" w:cs="Times New Roman"/>
          <w:b/>
          <w:sz w:val="22"/>
        </w:rPr>
        <w:t>進修教學組，申請表影本及檢附資料待活動結束後依公文傳遞送回開課單位存查</w:t>
      </w:r>
      <w:r w:rsidRPr="00AA3A46">
        <w:rPr>
          <w:rFonts w:ascii="Times New Roman" w:eastAsia="標楷體" w:hAnsi="Times New Roman" w:cs="Times New Roman"/>
          <w:sz w:val="22"/>
        </w:rPr>
        <w:t>。</w:t>
      </w:r>
    </w:p>
    <w:sectPr w:rsidR="009513CA" w:rsidRPr="00AA3A46" w:rsidSect="00A672CF">
      <w:pgSz w:w="11910" w:h="16850"/>
      <w:pgMar w:top="720" w:right="720" w:bottom="720" w:left="720" w:header="720" w:footer="91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33" w:rsidRDefault="00876033" w:rsidP="00D004BC">
      <w:r>
        <w:separator/>
      </w:r>
    </w:p>
  </w:endnote>
  <w:endnote w:type="continuationSeparator" w:id="0">
    <w:p w:rsidR="00876033" w:rsidRDefault="00876033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8F" w:rsidRDefault="009C53D7" w:rsidP="00DD6F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7EDA" w:rsidRPr="007A7EDA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33" w:rsidRDefault="00876033" w:rsidP="00D004BC">
      <w:r>
        <w:separator/>
      </w:r>
    </w:p>
  </w:footnote>
  <w:footnote w:type="continuationSeparator" w:id="0">
    <w:p w:rsidR="00876033" w:rsidRDefault="00876033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63763"/>
    <w:multiLevelType w:val="hybridMultilevel"/>
    <w:tmpl w:val="50FAD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0D0E1283"/>
    <w:multiLevelType w:val="hybridMultilevel"/>
    <w:tmpl w:val="8892BD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4F5260"/>
    <w:multiLevelType w:val="hybridMultilevel"/>
    <w:tmpl w:val="C86EA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D32552"/>
    <w:multiLevelType w:val="hybridMultilevel"/>
    <w:tmpl w:val="89948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5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46B64"/>
    <w:multiLevelType w:val="hybridMultilevel"/>
    <w:tmpl w:val="E9643E12"/>
    <w:lvl w:ilvl="0" w:tplc="3970D42A">
      <w:start w:val="1"/>
      <w:numFmt w:val="decimal"/>
      <w:suff w:val="nothing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4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585E87"/>
    <w:multiLevelType w:val="hybridMultilevel"/>
    <w:tmpl w:val="A154AB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D3876"/>
    <w:multiLevelType w:val="hybridMultilevel"/>
    <w:tmpl w:val="3AF4F7A0"/>
    <w:lvl w:ilvl="0" w:tplc="022EDF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66826721"/>
    <w:multiLevelType w:val="hybridMultilevel"/>
    <w:tmpl w:val="95626862"/>
    <w:lvl w:ilvl="0" w:tplc="EEA038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9" w15:restartNumberingAfterBreak="0">
    <w:nsid w:val="74A64A05"/>
    <w:multiLevelType w:val="hybridMultilevel"/>
    <w:tmpl w:val="BA82C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2"/>
  </w:num>
  <w:num w:numId="3">
    <w:abstractNumId w:val="33"/>
  </w:num>
  <w:num w:numId="4">
    <w:abstractNumId w:val="2"/>
  </w:num>
  <w:num w:numId="5">
    <w:abstractNumId w:val="18"/>
  </w:num>
  <w:num w:numId="6">
    <w:abstractNumId w:val="21"/>
  </w:num>
  <w:num w:numId="7">
    <w:abstractNumId w:val="15"/>
  </w:num>
  <w:num w:numId="8">
    <w:abstractNumId w:val="3"/>
  </w:num>
  <w:num w:numId="9">
    <w:abstractNumId w:val="40"/>
  </w:num>
  <w:num w:numId="10">
    <w:abstractNumId w:val="20"/>
  </w:num>
  <w:num w:numId="11">
    <w:abstractNumId w:val="22"/>
  </w:num>
  <w:num w:numId="12">
    <w:abstractNumId w:val="0"/>
  </w:num>
  <w:num w:numId="13">
    <w:abstractNumId w:val="17"/>
  </w:num>
  <w:num w:numId="14">
    <w:abstractNumId w:val="8"/>
  </w:num>
  <w:num w:numId="15">
    <w:abstractNumId w:val="41"/>
  </w:num>
  <w:num w:numId="16">
    <w:abstractNumId w:val="25"/>
  </w:num>
  <w:num w:numId="17">
    <w:abstractNumId w:val="3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  <w:num w:numId="29">
    <w:abstractNumId w:val="7"/>
  </w:num>
  <w:num w:numId="30">
    <w:abstractNumId w:val="36"/>
  </w:num>
  <w:num w:numId="31">
    <w:abstractNumId w:val="37"/>
  </w:num>
  <w:num w:numId="32">
    <w:abstractNumId w:val="5"/>
  </w:num>
  <w:num w:numId="33">
    <w:abstractNumId w:val="28"/>
  </w:num>
  <w:num w:numId="34">
    <w:abstractNumId w:val="31"/>
  </w:num>
  <w:num w:numId="35">
    <w:abstractNumId w:val="19"/>
  </w:num>
  <w:num w:numId="36">
    <w:abstractNumId w:val="34"/>
  </w:num>
  <w:num w:numId="37">
    <w:abstractNumId w:val="11"/>
  </w:num>
  <w:num w:numId="38">
    <w:abstractNumId w:val="12"/>
  </w:num>
  <w:num w:numId="39">
    <w:abstractNumId w:val="13"/>
  </w:num>
  <w:num w:numId="40">
    <w:abstractNumId w:val="29"/>
  </w:num>
  <w:num w:numId="41">
    <w:abstractNumId w:val="9"/>
  </w:num>
  <w:num w:numId="42">
    <w:abstractNumId w:val="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00612"/>
    <w:rsid w:val="000038CC"/>
    <w:rsid w:val="00024FFD"/>
    <w:rsid w:val="000307D0"/>
    <w:rsid w:val="00043C01"/>
    <w:rsid w:val="00067B7A"/>
    <w:rsid w:val="00077569"/>
    <w:rsid w:val="00096AEC"/>
    <w:rsid w:val="000B740E"/>
    <w:rsid w:val="000C09B5"/>
    <w:rsid w:val="000D1CF4"/>
    <w:rsid w:val="000E2017"/>
    <w:rsid w:val="000E5824"/>
    <w:rsid w:val="000F3455"/>
    <w:rsid w:val="00102B50"/>
    <w:rsid w:val="00104FD6"/>
    <w:rsid w:val="0011066C"/>
    <w:rsid w:val="001178B6"/>
    <w:rsid w:val="00120CEE"/>
    <w:rsid w:val="00136610"/>
    <w:rsid w:val="00136DB3"/>
    <w:rsid w:val="00142947"/>
    <w:rsid w:val="00146E23"/>
    <w:rsid w:val="00155E82"/>
    <w:rsid w:val="001761A6"/>
    <w:rsid w:val="001841AD"/>
    <w:rsid w:val="001974F1"/>
    <w:rsid w:val="00197E73"/>
    <w:rsid w:val="001A4FF3"/>
    <w:rsid w:val="001A52D9"/>
    <w:rsid w:val="001A70EB"/>
    <w:rsid w:val="001B298A"/>
    <w:rsid w:val="001B4F8A"/>
    <w:rsid w:val="001B6E24"/>
    <w:rsid w:val="001C5377"/>
    <w:rsid w:val="001C6A76"/>
    <w:rsid w:val="001D31E2"/>
    <w:rsid w:val="001E6AA6"/>
    <w:rsid w:val="001F70ED"/>
    <w:rsid w:val="00203E25"/>
    <w:rsid w:val="002045CC"/>
    <w:rsid w:val="002132BB"/>
    <w:rsid w:val="00217BA1"/>
    <w:rsid w:val="00233C81"/>
    <w:rsid w:val="0023636F"/>
    <w:rsid w:val="00237C86"/>
    <w:rsid w:val="00255C90"/>
    <w:rsid w:val="00267D38"/>
    <w:rsid w:val="00272848"/>
    <w:rsid w:val="00276035"/>
    <w:rsid w:val="0028232B"/>
    <w:rsid w:val="00295657"/>
    <w:rsid w:val="00296F8E"/>
    <w:rsid w:val="002A0AC8"/>
    <w:rsid w:val="002A22A6"/>
    <w:rsid w:val="002A2CED"/>
    <w:rsid w:val="002B2D44"/>
    <w:rsid w:val="002B3B95"/>
    <w:rsid w:val="002C777D"/>
    <w:rsid w:val="003130B4"/>
    <w:rsid w:val="003134CD"/>
    <w:rsid w:val="003324B6"/>
    <w:rsid w:val="00360E43"/>
    <w:rsid w:val="00363BF3"/>
    <w:rsid w:val="003802B9"/>
    <w:rsid w:val="00380954"/>
    <w:rsid w:val="003B498F"/>
    <w:rsid w:val="003D1ACF"/>
    <w:rsid w:val="003D70C5"/>
    <w:rsid w:val="003E4BB5"/>
    <w:rsid w:val="003F0011"/>
    <w:rsid w:val="003F4840"/>
    <w:rsid w:val="003F5EE4"/>
    <w:rsid w:val="00412200"/>
    <w:rsid w:val="00412EAA"/>
    <w:rsid w:val="00414138"/>
    <w:rsid w:val="00415BD2"/>
    <w:rsid w:val="004218AC"/>
    <w:rsid w:val="00424FC3"/>
    <w:rsid w:val="0044217E"/>
    <w:rsid w:val="00450FD5"/>
    <w:rsid w:val="004641F6"/>
    <w:rsid w:val="00470E71"/>
    <w:rsid w:val="0047163A"/>
    <w:rsid w:val="0047392A"/>
    <w:rsid w:val="00475950"/>
    <w:rsid w:val="004845C9"/>
    <w:rsid w:val="00486A36"/>
    <w:rsid w:val="004B0649"/>
    <w:rsid w:val="004C4606"/>
    <w:rsid w:val="004D13E3"/>
    <w:rsid w:val="004D6C65"/>
    <w:rsid w:val="004E537F"/>
    <w:rsid w:val="004F4E59"/>
    <w:rsid w:val="00501503"/>
    <w:rsid w:val="00501ED4"/>
    <w:rsid w:val="00507DF9"/>
    <w:rsid w:val="00510F5C"/>
    <w:rsid w:val="00516E0A"/>
    <w:rsid w:val="005207A4"/>
    <w:rsid w:val="005258C9"/>
    <w:rsid w:val="00537026"/>
    <w:rsid w:val="00537E69"/>
    <w:rsid w:val="00541518"/>
    <w:rsid w:val="00561B3D"/>
    <w:rsid w:val="00565A57"/>
    <w:rsid w:val="0056698A"/>
    <w:rsid w:val="00570876"/>
    <w:rsid w:val="0057283F"/>
    <w:rsid w:val="00584420"/>
    <w:rsid w:val="0058586C"/>
    <w:rsid w:val="005A5721"/>
    <w:rsid w:val="005B6140"/>
    <w:rsid w:val="005D04A6"/>
    <w:rsid w:val="005D282E"/>
    <w:rsid w:val="005D3CD0"/>
    <w:rsid w:val="005D56F6"/>
    <w:rsid w:val="006051FC"/>
    <w:rsid w:val="00613898"/>
    <w:rsid w:val="00621E86"/>
    <w:rsid w:val="006313C4"/>
    <w:rsid w:val="006400AA"/>
    <w:rsid w:val="006411D8"/>
    <w:rsid w:val="00651E18"/>
    <w:rsid w:val="00662B99"/>
    <w:rsid w:val="00663A56"/>
    <w:rsid w:val="00694769"/>
    <w:rsid w:val="00695135"/>
    <w:rsid w:val="00697128"/>
    <w:rsid w:val="006B358F"/>
    <w:rsid w:val="006C78F9"/>
    <w:rsid w:val="006E05AD"/>
    <w:rsid w:val="006F37D7"/>
    <w:rsid w:val="0070203C"/>
    <w:rsid w:val="00705C73"/>
    <w:rsid w:val="00712E48"/>
    <w:rsid w:val="00721F02"/>
    <w:rsid w:val="007273E0"/>
    <w:rsid w:val="007279AF"/>
    <w:rsid w:val="00731452"/>
    <w:rsid w:val="00732661"/>
    <w:rsid w:val="0073785C"/>
    <w:rsid w:val="00737FCC"/>
    <w:rsid w:val="00746FD0"/>
    <w:rsid w:val="007515FC"/>
    <w:rsid w:val="00751D67"/>
    <w:rsid w:val="00751FF8"/>
    <w:rsid w:val="00755C42"/>
    <w:rsid w:val="007579AD"/>
    <w:rsid w:val="00767499"/>
    <w:rsid w:val="00767807"/>
    <w:rsid w:val="00785DB0"/>
    <w:rsid w:val="00786DF7"/>
    <w:rsid w:val="00787C11"/>
    <w:rsid w:val="007A5CF8"/>
    <w:rsid w:val="007A7EDA"/>
    <w:rsid w:val="007B13CC"/>
    <w:rsid w:val="007C10D9"/>
    <w:rsid w:val="007C37AC"/>
    <w:rsid w:val="007D16DF"/>
    <w:rsid w:val="007D1BF8"/>
    <w:rsid w:val="007D2FA4"/>
    <w:rsid w:val="007E3501"/>
    <w:rsid w:val="00803D50"/>
    <w:rsid w:val="00811661"/>
    <w:rsid w:val="008117AB"/>
    <w:rsid w:val="008252AE"/>
    <w:rsid w:val="00825F23"/>
    <w:rsid w:val="00827D46"/>
    <w:rsid w:val="008450F2"/>
    <w:rsid w:val="00850963"/>
    <w:rsid w:val="00856E5D"/>
    <w:rsid w:val="00862A05"/>
    <w:rsid w:val="00863313"/>
    <w:rsid w:val="0086394D"/>
    <w:rsid w:val="00866A4E"/>
    <w:rsid w:val="00873664"/>
    <w:rsid w:val="00876033"/>
    <w:rsid w:val="00876FA8"/>
    <w:rsid w:val="008777AC"/>
    <w:rsid w:val="00877C9C"/>
    <w:rsid w:val="00882BCF"/>
    <w:rsid w:val="0089148F"/>
    <w:rsid w:val="00895E68"/>
    <w:rsid w:val="00897D48"/>
    <w:rsid w:val="008A12D0"/>
    <w:rsid w:val="008B2145"/>
    <w:rsid w:val="008B2FD7"/>
    <w:rsid w:val="008C164D"/>
    <w:rsid w:val="008C3D6F"/>
    <w:rsid w:val="008C4CAD"/>
    <w:rsid w:val="008D555D"/>
    <w:rsid w:val="008D608F"/>
    <w:rsid w:val="008D7487"/>
    <w:rsid w:val="008E453D"/>
    <w:rsid w:val="008E7262"/>
    <w:rsid w:val="008F288B"/>
    <w:rsid w:val="008F35A2"/>
    <w:rsid w:val="0090660B"/>
    <w:rsid w:val="009121E8"/>
    <w:rsid w:val="00915C22"/>
    <w:rsid w:val="00917C14"/>
    <w:rsid w:val="0092190C"/>
    <w:rsid w:val="00921DDC"/>
    <w:rsid w:val="00930EA6"/>
    <w:rsid w:val="00943EEA"/>
    <w:rsid w:val="009513CA"/>
    <w:rsid w:val="00967AF1"/>
    <w:rsid w:val="00984B75"/>
    <w:rsid w:val="00984F22"/>
    <w:rsid w:val="009932D2"/>
    <w:rsid w:val="009B3BCD"/>
    <w:rsid w:val="009C53D7"/>
    <w:rsid w:val="009D5AA5"/>
    <w:rsid w:val="009E2EC1"/>
    <w:rsid w:val="009F6C3B"/>
    <w:rsid w:val="00A05178"/>
    <w:rsid w:val="00A13298"/>
    <w:rsid w:val="00A13C10"/>
    <w:rsid w:val="00A17831"/>
    <w:rsid w:val="00A248F9"/>
    <w:rsid w:val="00A2712E"/>
    <w:rsid w:val="00A352E3"/>
    <w:rsid w:val="00A4303A"/>
    <w:rsid w:val="00A51378"/>
    <w:rsid w:val="00A51674"/>
    <w:rsid w:val="00A5391F"/>
    <w:rsid w:val="00A53BA9"/>
    <w:rsid w:val="00A53BFD"/>
    <w:rsid w:val="00A672CF"/>
    <w:rsid w:val="00A74013"/>
    <w:rsid w:val="00A76B54"/>
    <w:rsid w:val="00A80BCD"/>
    <w:rsid w:val="00A816BD"/>
    <w:rsid w:val="00A86878"/>
    <w:rsid w:val="00A9428F"/>
    <w:rsid w:val="00A956F1"/>
    <w:rsid w:val="00AA0C3E"/>
    <w:rsid w:val="00AA3A46"/>
    <w:rsid w:val="00AA6437"/>
    <w:rsid w:val="00AB3F3D"/>
    <w:rsid w:val="00AB6395"/>
    <w:rsid w:val="00AB6E2E"/>
    <w:rsid w:val="00AC0DAF"/>
    <w:rsid w:val="00AD2999"/>
    <w:rsid w:val="00AD4D64"/>
    <w:rsid w:val="00AE7D55"/>
    <w:rsid w:val="00AF06C8"/>
    <w:rsid w:val="00AF2074"/>
    <w:rsid w:val="00AF287A"/>
    <w:rsid w:val="00B00FE9"/>
    <w:rsid w:val="00B033AB"/>
    <w:rsid w:val="00B0457F"/>
    <w:rsid w:val="00B1510F"/>
    <w:rsid w:val="00B15647"/>
    <w:rsid w:val="00B22730"/>
    <w:rsid w:val="00B22750"/>
    <w:rsid w:val="00B23B1F"/>
    <w:rsid w:val="00B34286"/>
    <w:rsid w:val="00B3704D"/>
    <w:rsid w:val="00B40725"/>
    <w:rsid w:val="00B422A8"/>
    <w:rsid w:val="00B44BE9"/>
    <w:rsid w:val="00B62C55"/>
    <w:rsid w:val="00B63BD9"/>
    <w:rsid w:val="00B662F3"/>
    <w:rsid w:val="00B672DF"/>
    <w:rsid w:val="00B91259"/>
    <w:rsid w:val="00B942BD"/>
    <w:rsid w:val="00BA29DA"/>
    <w:rsid w:val="00BA6B31"/>
    <w:rsid w:val="00BA70C8"/>
    <w:rsid w:val="00BB0FC4"/>
    <w:rsid w:val="00BB2819"/>
    <w:rsid w:val="00BB69BE"/>
    <w:rsid w:val="00BD3DAC"/>
    <w:rsid w:val="00BD6202"/>
    <w:rsid w:val="00BE708B"/>
    <w:rsid w:val="00BF0941"/>
    <w:rsid w:val="00C00CE4"/>
    <w:rsid w:val="00C010E6"/>
    <w:rsid w:val="00C0279A"/>
    <w:rsid w:val="00C12620"/>
    <w:rsid w:val="00C1471E"/>
    <w:rsid w:val="00C21CC2"/>
    <w:rsid w:val="00C310E3"/>
    <w:rsid w:val="00C41499"/>
    <w:rsid w:val="00C4458A"/>
    <w:rsid w:val="00C6330D"/>
    <w:rsid w:val="00C65297"/>
    <w:rsid w:val="00C70E66"/>
    <w:rsid w:val="00C71DA5"/>
    <w:rsid w:val="00C74A3E"/>
    <w:rsid w:val="00C765CD"/>
    <w:rsid w:val="00C91736"/>
    <w:rsid w:val="00C91D23"/>
    <w:rsid w:val="00C91F92"/>
    <w:rsid w:val="00C94B0D"/>
    <w:rsid w:val="00CA24AB"/>
    <w:rsid w:val="00CA69AE"/>
    <w:rsid w:val="00CC0E86"/>
    <w:rsid w:val="00CC1055"/>
    <w:rsid w:val="00CC685D"/>
    <w:rsid w:val="00CD4776"/>
    <w:rsid w:val="00CD626B"/>
    <w:rsid w:val="00CE1CF3"/>
    <w:rsid w:val="00CE54F0"/>
    <w:rsid w:val="00D004BC"/>
    <w:rsid w:val="00D13BD7"/>
    <w:rsid w:val="00D1467D"/>
    <w:rsid w:val="00D25D3B"/>
    <w:rsid w:val="00D31E7F"/>
    <w:rsid w:val="00D35A40"/>
    <w:rsid w:val="00D375CB"/>
    <w:rsid w:val="00D42436"/>
    <w:rsid w:val="00D46E71"/>
    <w:rsid w:val="00D65476"/>
    <w:rsid w:val="00D85523"/>
    <w:rsid w:val="00D968A3"/>
    <w:rsid w:val="00DB0A6C"/>
    <w:rsid w:val="00DB28A7"/>
    <w:rsid w:val="00DD6F86"/>
    <w:rsid w:val="00DE16A2"/>
    <w:rsid w:val="00DE3B53"/>
    <w:rsid w:val="00DF1879"/>
    <w:rsid w:val="00DF5403"/>
    <w:rsid w:val="00E1663B"/>
    <w:rsid w:val="00E25979"/>
    <w:rsid w:val="00E279BC"/>
    <w:rsid w:val="00E346B7"/>
    <w:rsid w:val="00E363E9"/>
    <w:rsid w:val="00E41B1C"/>
    <w:rsid w:val="00E46093"/>
    <w:rsid w:val="00E5260E"/>
    <w:rsid w:val="00E54F44"/>
    <w:rsid w:val="00E6362D"/>
    <w:rsid w:val="00E85BCF"/>
    <w:rsid w:val="00E86775"/>
    <w:rsid w:val="00E91795"/>
    <w:rsid w:val="00EA2DEC"/>
    <w:rsid w:val="00EA4D77"/>
    <w:rsid w:val="00EB6BAE"/>
    <w:rsid w:val="00EC2FAD"/>
    <w:rsid w:val="00EC4229"/>
    <w:rsid w:val="00EC59FD"/>
    <w:rsid w:val="00EC73B3"/>
    <w:rsid w:val="00ED30C8"/>
    <w:rsid w:val="00ED55CE"/>
    <w:rsid w:val="00ED7B6B"/>
    <w:rsid w:val="00EE1CD5"/>
    <w:rsid w:val="00EF0988"/>
    <w:rsid w:val="00EF10AF"/>
    <w:rsid w:val="00EF21D9"/>
    <w:rsid w:val="00F0769E"/>
    <w:rsid w:val="00F11AC2"/>
    <w:rsid w:val="00F15288"/>
    <w:rsid w:val="00F3301E"/>
    <w:rsid w:val="00F353D9"/>
    <w:rsid w:val="00F45C40"/>
    <w:rsid w:val="00F526DC"/>
    <w:rsid w:val="00F52811"/>
    <w:rsid w:val="00F645A5"/>
    <w:rsid w:val="00F74DF5"/>
    <w:rsid w:val="00F77EAA"/>
    <w:rsid w:val="00F86ABE"/>
    <w:rsid w:val="00F87CDC"/>
    <w:rsid w:val="00F91669"/>
    <w:rsid w:val="00F93E15"/>
    <w:rsid w:val="00F94693"/>
    <w:rsid w:val="00F96489"/>
    <w:rsid w:val="00F96893"/>
    <w:rsid w:val="00FA0E42"/>
    <w:rsid w:val="00FA6C6E"/>
    <w:rsid w:val="00FB4D92"/>
    <w:rsid w:val="00FC0684"/>
    <w:rsid w:val="00FD06EE"/>
    <w:rsid w:val="00FD0E28"/>
    <w:rsid w:val="00FE6C7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C933D17"/>
  <w15:docId w15:val="{7BA8AA2B-3C05-4CC6-8033-E6692E4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5BC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5B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513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name">
    <w:name w:val="ptname"/>
    <w:rsid w:val="009513CA"/>
  </w:style>
  <w:style w:type="character" w:styleId="ab">
    <w:name w:val="Strong"/>
    <w:uiPriority w:val="22"/>
    <w:qFormat/>
    <w:rsid w:val="009513CA"/>
    <w:rPr>
      <w:b/>
      <w:bCs/>
    </w:rPr>
  </w:style>
  <w:style w:type="table" w:styleId="ac">
    <w:name w:val="Grid Table Light"/>
    <w:basedOn w:val="a1"/>
    <w:uiPriority w:val="40"/>
    <w:rsid w:val="009513C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84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7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2022-11-14T06:25:00Z</cp:lastPrinted>
  <dcterms:created xsi:type="dcterms:W3CDTF">2020-04-08T09:06:00Z</dcterms:created>
  <dcterms:modified xsi:type="dcterms:W3CDTF">2023-03-24T00:56:00Z</dcterms:modified>
</cp:coreProperties>
</file>